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089D" w:rsidRPr="0040582F" w:rsidRDefault="001E7749" w:rsidP="002B089D">
      <w:pPr>
        <w:jc w:val="center"/>
        <w:rPr>
          <w:b/>
          <w:sz w:val="19"/>
          <w:szCs w:val="21"/>
          <w:u w:val="single"/>
        </w:rPr>
      </w:pPr>
      <w:bookmarkStart w:id="0" w:name="_GoBack"/>
      <w:bookmarkEnd w:id="0"/>
      <w:r>
        <w:rPr>
          <w:b/>
          <w:sz w:val="19"/>
          <w:szCs w:val="21"/>
          <w:u w:val="single"/>
        </w:rPr>
        <w:t>OCB AWARD NUMBER: 2263</w:t>
      </w:r>
    </w:p>
    <w:p w:rsidR="002B089D" w:rsidRPr="0040582F" w:rsidRDefault="002B089D" w:rsidP="002B089D">
      <w:pPr>
        <w:jc w:val="center"/>
        <w:rPr>
          <w:sz w:val="20"/>
        </w:rPr>
      </w:pPr>
    </w:p>
    <w:tbl>
      <w:tblPr>
        <w:tblW w:w="11089" w:type="dxa"/>
        <w:tblLayout w:type="fixed"/>
        <w:tblLook w:val="0000" w:firstRow="0" w:lastRow="0" w:firstColumn="0" w:lastColumn="0" w:noHBand="0" w:noVBand="0"/>
      </w:tblPr>
      <w:tblGrid>
        <w:gridCol w:w="4001"/>
        <w:gridCol w:w="7088"/>
      </w:tblGrid>
      <w:tr w:rsidR="002B089D" w:rsidRPr="0040582F" w:rsidTr="00291E8D">
        <w:trPr>
          <w:trHeight w:val="237"/>
        </w:trPr>
        <w:tc>
          <w:tcPr>
            <w:tcW w:w="4001" w:type="dxa"/>
          </w:tcPr>
          <w:p w:rsidR="002B089D" w:rsidRPr="0040582F" w:rsidRDefault="002B089D" w:rsidP="00291E8D">
            <w:pPr>
              <w:rPr>
                <w:sz w:val="20"/>
              </w:rPr>
            </w:pPr>
            <w:r w:rsidRPr="0040582F">
              <w:rPr>
                <w:b/>
                <w:sz w:val="20"/>
              </w:rPr>
              <w:t>SUBJECT:</w:t>
            </w:r>
          </w:p>
        </w:tc>
        <w:tc>
          <w:tcPr>
            <w:tcW w:w="7088" w:type="dxa"/>
          </w:tcPr>
          <w:p w:rsidR="002B089D" w:rsidRPr="0040582F" w:rsidRDefault="003C5976" w:rsidP="001E7749">
            <w:pPr>
              <w:rPr>
                <w:b/>
                <w:sz w:val="20"/>
              </w:rPr>
            </w:pPr>
            <w:r>
              <w:rPr>
                <w:b/>
                <w:sz w:val="20"/>
              </w:rPr>
              <w:t>ARB SUMMARY # 226</w:t>
            </w:r>
            <w:r w:rsidR="001E7749">
              <w:rPr>
                <w:b/>
                <w:sz w:val="20"/>
              </w:rPr>
              <w:t>3</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TO:</w:t>
            </w:r>
          </w:p>
        </w:tc>
        <w:tc>
          <w:tcPr>
            <w:tcW w:w="7088" w:type="dxa"/>
          </w:tcPr>
          <w:p w:rsidR="002B089D" w:rsidRPr="0040582F" w:rsidRDefault="002B089D" w:rsidP="00291E8D">
            <w:pPr>
              <w:rPr>
                <w:b/>
                <w:sz w:val="20"/>
              </w:rPr>
            </w:pPr>
            <w:r w:rsidRPr="0040582F">
              <w:rPr>
                <w:b/>
                <w:sz w:val="20"/>
              </w:rPr>
              <w:t>ALL ADVOCATES</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FROM:</w:t>
            </w:r>
          </w:p>
        </w:tc>
        <w:tc>
          <w:tcPr>
            <w:tcW w:w="7088" w:type="dxa"/>
          </w:tcPr>
          <w:p w:rsidR="002B089D" w:rsidRPr="0040582F" w:rsidRDefault="007F0787" w:rsidP="00291E8D">
            <w:pPr>
              <w:rPr>
                <w:b/>
                <w:sz w:val="20"/>
              </w:rPr>
            </w:pPr>
            <w:r>
              <w:rPr>
                <w:b/>
                <w:sz w:val="20"/>
              </w:rPr>
              <w:t>MEGAN SCHENK</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OCB GRIEVANCE NUMBER:</w:t>
            </w:r>
          </w:p>
        </w:tc>
        <w:tc>
          <w:tcPr>
            <w:tcW w:w="7088" w:type="dxa"/>
          </w:tcPr>
          <w:p w:rsidR="002B089D" w:rsidRPr="0040582F" w:rsidRDefault="001E7749" w:rsidP="007F0787">
            <w:pPr>
              <w:rPr>
                <w:b/>
                <w:sz w:val="20"/>
              </w:rPr>
            </w:pPr>
            <w:r>
              <w:rPr>
                <w:b/>
                <w:sz w:val="20"/>
              </w:rPr>
              <w:t>15-03-20120511-0049-04-01</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DEPARTMENT:</w:t>
            </w:r>
          </w:p>
        </w:tc>
        <w:tc>
          <w:tcPr>
            <w:tcW w:w="7088" w:type="dxa"/>
          </w:tcPr>
          <w:p w:rsidR="002B089D" w:rsidRPr="0040582F" w:rsidRDefault="001E7749" w:rsidP="00291E8D">
            <w:pPr>
              <w:ind w:left="432" w:hanging="432"/>
              <w:rPr>
                <w:b/>
                <w:sz w:val="20"/>
              </w:rPr>
            </w:pPr>
            <w:r>
              <w:rPr>
                <w:b/>
                <w:sz w:val="20"/>
              </w:rPr>
              <w:t>Department of Public Safety, Division of Ohio State Highway Patrol</w:t>
            </w:r>
            <w:r w:rsidR="003C5976">
              <w:rPr>
                <w:b/>
                <w:sz w:val="20"/>
              </w:rPr>
              <w:t xml:space="preserve"> </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w:t>
            </w:r>
          </w:p>
        </w:tc>
        <w:tc>
          <w:tcPr>
            <w:tcW w:w="7088" w:type="dxa"/>
          </w:tcPr>
          <w:p w:rsidR="002B089D" w:rsidRPr="0040582F" w:rsidRDefault="001E7749" w:rsidP="00291E8D">
            <w:pPr>
              <w:ind w:left="432" w:hanging="432"/>
              <w:rPr>
                <w:b/>
                <w:sz w:val="20"/>
              </w:rPr>
            </w:pPr>
            <w:r>
              <w:rPr>
                <w:b/>
                <w:sz w:val="20"/>
              </w:rPr>
              <w:t>OSTA</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ARBITRATOR:</w:t>
            </w:r>
          </w:p>
        </w:tc>
        <w:tc>
          <w:tcPr>
            <w:tcW w:w="7088" w:type="dxa"/>
          </w:tcPr>
          <w:p w:rsidR="002B089D" w:rsidRPr="0040582F" w:rsidRDefault="001E7749" w:rsidP="00291E8D">
            <w:pPr>
              <w:ind w:left="432" w:hanging="432"/>
              <w:rPr>
                <w:b/>
                <w:sz w:val="20"/>
              </w:rPr>
            </w:pPr>
            <w:r>
              <w:rPr>
                <w:b/>
                <w:sz w:val="20"/>
              </w:rPr>
              <w:t>Sherrie Passmore</w:t>
            </w:r>
            <w:r w:rsidR="007F0787">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GRIEVANT NAME:</w:t>
            </w:r>
          </w:p>
        </w:tc>
        <w:tc>
          <w:tcPr>
            <w:tcW w:w="7088" w:type="dxa"/>
          </w:tcPr>
          <w:p w:rsidR="002B089D" w:rsidRPr="0040582F" w:rsidRDefault="001E7749" w:rsidP="00291E8D">
            <w:pPr>
              <w:ind w:left="432" w:hanging="432"/>
              <w:rPr>
                <w:b/>
                <w:sz w:val="20"/>
              </w:rPr>
            </w:pPr>
            <w:r>
              <w:rPr>
                <w:b/>
                <w:sz w:val="20"/>
              </w:rPr>
              <w:t xml:space="preserve">Christopher </w:t>
            </w:r>
            <w:proofErr w:type="spellStart"/>
            <w:r>
              <w:rPr>
                <w:b/>
                <w:sz w:val="20"/>
              </w:rPr>
              <w:t>Ausse</w:t>
            </w:r>
            <w:proofErr w:type="spellEnd"/>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MANAGEMENT ADVOCATE:</w:t>
            </w:r>
          </w:p>
        </w:tc>
        <w:tc>
          <w:tcPr>
            <w:tcW w:w="7088" w:type="dxa"/>
          </w:tcPr>
          <w:p w:rsidR="002B089D" w:rsidRPr="0040582F" w:rsidRDefault="001E7749" w:rsidP="00291E8D">
            <w:pPr>
              <w:ind w:left="432" w:hanging="432"/>
              <w:rPr>
                <w:b/>
                <w:sz w:val="20"/>
              </w:rPr>
            </w:pPr>
            <w:r>
              <w:rPr>
                <w:b/>
                <w:sz w:val="20"/>
              </w:rPr>
              <w:t>Lt. Cassandra Brewster</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UNION ADVOCATE:</w:t>
            </w:r>
          </w:p>
        </w:tc>
        <w:tc>
          <w:tcPr>
            <w:tcW w:w="7088" w:type="dxa"/>
          </w:tcPr>
          <w:p w:rsidR="002B089D" w:rsidRPr="0040582F" w:rsidRDefault="001E7749" w:rsidP="00291E8D">
            <w:pPr>
              <w:ind w:left="432" w:hanging="432"/>
              <w:rPr>
                <w:b/>
                <w:sz w:val="20"/>
              </w:rPr>
            </w:pPr>
            <w:r>
              <w:rPr>
                <w:b/>
                <w:sz w:val="20"/>
              </w:rPr>
              <w:t xml:space="preserve">Elaine N. </w:t>
            </w:r>
            <w:proofErr w:type="spellStart"/>
            <w:r>
              <w:rPr>
                <w:b/>
                <w:sz w:val="20"/>
              </w:rPr>
              <w:t>Silveira</w:t>
            </w:r>
            <w:proofErr w:type="spellEnd"/>
            <w:r>
              <w:rPr>
                <w:b/>
                <w:sz w:val="20"/>
              </w:rPr>
              <w:t xml:space="preserve"> </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ARBITRATION DATE:</w:t>
            </w:r>
          </w:p>
        </w:tc>
        <w:tc>
          <w:tcPr>
            <w:tcW w:w="7088" w:type="dxa"/>
          </w:tcPr>
          <w:p w:rsidR="002B089D" w:rsidRPr="0040582F" w:rsidRDefault="001E7749" w:rsidP="00291E8D">
            <w:pPr>
              <w:ind w:left="432" w:hanging="432"/>
              <w:rPr>
                <w:b/>
                <w:sz w:val="20"/>
              </w:rPr>
            </w:pPr>
            <w:r>
              <w:rPr>
                <w:b/>
                <w:sz w:val="20"/>
              </w:rPr>
              <w:t>9-24-2014</w:t>
            </w:r>
          </w:p>
        </w:tc>
      </w:tr>
      <w:tr w:rsidR="002B089D" w:rsidRPr="0040582F" w:rsidTr="00291E8D">
        <w:trPr>
          <w:trHeight w:val="78"/>
        </w:trPr>
        <w:tc>
          <w:tcPr>
            <w:tcW w:w="4001" w:type="dxa"/>
          </w:tcPr>
          <w:p w:rsidR="002B089D" w:rsidRPr="0040582F" w:rsidRDefault="002B089D" w:rsidP="00291E8D">
            <w:pPr>
              <w:rPr>
                <w:b/>
                <w:sz w:val="20"/>
              </w:rPr>
            </w:pPr>
            <w:r w:rsidRPr="0040582F">
              <w:rPr>
                <w:b/>
                <w:sz w:val="20"/>
              </w:rPr>
              <w:t>DECISION DATE:</w:t>
            </w:r>
          </w:p>
        </w:tc>
        <w:tc>
          <w:tcPr>
            <w:tcW w:w="7088" w:type="dxa"/>
          </w:tcPr>
          <w:p w:rsidR="002B089D" w:rsidRPr="0040582F" w:rsidRDefault="00E9447B" w:rsidP="007309FF">
            <w:pPr>
              <w:ind w:left="432" w:hanging="432"/>
              <w:rPr>
                <w:b/>
                <w:sz w:val="20"/>
              </w:rPr>
            </w:pPr>
            <w:r>
              <w:rPr>
                <w:b/>
                <w:sz w:val="20"/>
              </w:rPr>
              <w:t>12</w:t>
            </w:r>
            <w:r w:rsidR="006C1131">
              <w:rPr>
                <w:b/>
                <w:sz w:val="20"/>
              </w:rPr>
              <w:t>-</w:t>
            </w:r>
            <w:r w:rsidR="003C5976">
              <w:rPr>
                <w:b/>
                <w:sz w:val="20"/>
              </w:rPr>
              <w:t>10</w:t>
            </w:r>
            <w:r w:rsidR="007309FF">
              <w:rPr>
                <w:b/>
                <w:sz w:val="20"/>
              </w:rPr>
              <w:t>-2014</w:t>
            </w:r>
          </w:p>
        </w:tc>
      </w:tr>
      <w:tr w:rsidR="002B089D" w:rsidRPr="0040582F" w:rsidTr="00291E8D">
        <w:trPr>
          <w:trHeight w:val="224"/>
        </w:trPr>
        <w:tc>
          <w:tcPr>
            <w:tcW w:w="4001" w:type="dxa"/>
          </w:tcPr>
          <w:p w:rsidR="002B089D" w:rsidRPr="0040582F" w:rsidRDefault="002B089D" w:rsidP="00291E8D">
            <w:pPr>
              <w:rPr>
                <w:b/>
                <w:sz w:val="20"/>
              </w:rPr>
            </w:pPr>
            <w:r w:rsidRPr="0040582F">
              <w:rPr>
                <w:b/>
                <w:sz w:val="20"/>
              </w:rPr>
              <w:t>DECISION:</w:t>
            </w:r>
          </w:p>
        </w:tc>
        <w:tc>
          <w:tcPr>
            <w:tcW w:w="7088" w:type="dxa"/>
          </w:tcPr>
          <w:p w:rsidR="002B089D" w:rsidRPr="0040582F" w:rsidRDefault="001E7749" w:rsidP="00291E8D">
            <w:pPr>
              <w:ind w:left="432" w:hanging="432"/>
              <w:rPr>
                <w:b/>
                <w:sz w:val="20"/>
              </w:rPr>
            </w:pPr>
            <w:r>
              <w:rPr>
                <w:b/>
                <w:sz w:val="20"/>
              </w:rPr>
              <w:t>GRANTED</w:t>
            </w:r>
          </w:p>
        </w:tc>
      </w:tr>
      <w:tr w:rsidR="002B089D" w:rsidRPr="0040582F" w:rsidTr="00291E8D">
        <w:trPr>
          <w:trHeight w:val="237"/>
        </w:trPr>
        <w:tc>
          <w:tcPr>
            <w:tcW w:w="4001" w:type="dxa"/>
          </w:tcPr>
          <w:p w:rsidR="002B089D" w:rsidRPr="0040582F" w:rsidRDefault="002B089D" w:rsidP="00291E8D">
            <w:pPr>
              <w:rPr>
                <w:b/>
                <w:sz w:val="20"/>
              </w:rPr>
            </w:pPr>
            <w:r w:rsidRPr="0040582F">
              <w:rPr>
                <w:b/>
                <w:sz w:val="20"/>
              </w:rPr>
              <w:t>CONTRACT SECTIONS:</w:t>
            </w:r>
          </w:p>
        </w:tc>
        <w:tc>
          <w:tcPr>
            <w:tcW w:w="7088" w:type="dxa"/>
          </w:tcPr>
          <w:p w:rsidR="002B089D" w:rsidRPr="0040582F" w:rsidRDefault="003C5976" w:rsidP="001E7749">
            <w:pPr>
              <w:ind w:left="432" w:hanging="432"/>
              <w:rPr>
                <w:b/>
                <w:sz w:val="20"/>
              </w:rPr>
            </w:pPr>
            <w:r>
              <w:rPr>
                <w:b/>
                <w:sz w:val="20"/>
              </w:rPr>
              <w:t xml:space="preserve">Article </w:t>
            </w:r>
            <w:r w:rsidR="001E7749">
              <w:rPr>
                <w:b/>
                <w:sz w:val="20"/>
              </w:rPr>
              <w:t>30.01, 23.02</w:t>
            </w:r>
          </w:p>
        </w:tc>
      </w:tr>
      <w:tr w:rsidR="002B089D" w:rsidRPr="0040582F" w:rsidTr="00291E8D">
        <w:trPr>
          <w:trHeight w:val="458"/>
        </w:trPr>
        <w:tc>
          <w:tcPr>
            <w:tcW w:w="4001" w:type="dxa"/>
          </w:tcPr>
          <w:p w:rsidR="002B089D" w:rsidRPr="0040582F" w:rsidRDefault="002B089D" w:rsidP="00291E8D">
            <w:pPr>
              <w:rPr>
                <w:b/>
                <w:sz w:val="20"/>
              </w:rPr>
            </w:pPr>
            <w:r w:rsidRPr="0040582F">
              <w:rPr>
                <w:b/>
                <w:sz w:val="20"/>
              </w:rPr>
              <w:t>OCB RESEARCH CODES:</w:t>
            </w:r>
          </w:p>
        </w:tc>
        <w:tc>
          <w:tcPr>
            <w:tcW w:w="7088" w:type="dxa"/>
          </w:tcPr>
          <w:p w:rsidR="001E7749" w:rsidRDefault="001E7749" w:rsidP="001E7749">
            <w:pPr>
              <w:ind w:left="319" w:hanging="342"/>
              <w:rPr>
                <w:b/>
                <w:sz w:val="20"/>
              </w:rPr>
            </w:pPr>
            <w:r>
              <w:rPr>
                <w:b/>
                <w:sz w:val="20"/>
              </w:rPr>
              <w:t>119.01</w:t>
            </w:r>
            <w:r w:rsidR="007F0787">
              <w:rPr>
                <w:b/>
                <w:sz w:val="20"/>
              </w:rPr>
              <w:t>—</w:t>
            </w:r>
            <w:r>
              <w:rPr>
                <w:b/>
                <w:sz w:val="20"/>
              </w:rPr>
              <w:t>Promotions</w:t>
            </w:r>
            <w:r w:rsidR="007F0787">
              <w:rPr>
                <w:b/>
                <w:sz w:val="20"/>
              </w:rPr>
              <w:t>—</w:t>
            </w:r>
            <w:r>
              <w:rPr>
                <w:b/>
                <w:sz w:val="20"/>
              </w:rPr>
              <w:t xml:space="preserve">Selections </w:t>
            </w:r>
            <w:r w:rsidR="007F0787">
              <w:rPr>
                <w:b/>
                <w:sz w:val="20"/>
              </w:rPr>
              <w:t>In General</w:t>
            </w:r>
          </w:p>
          <w:p w:rsidR="002B089D" w:rsidRPr="0040582F" w:rsidRDefault="001E7749" w:rsidP="001E7749">
            <w:pPr>
              <w:ind w:left="319" w:hanging="342"/>
              <w:rPr>
                <w:b/>
                <w:sz w:val="20"/>
              </w:rPr>
            </w:pPr>
            <w:r>
              <w:rPr>
                <w:b/>
                <w:sz w:val="20"/>
              </w:rPr>
              <w:t xml:space="preserve">120.01—Transfer </w:t>
            </w:r>
            <w:r w:rsidR="007F0787">
              <w:rPr>
                <w:b/>
                <w:sz w:val="20"/>
              </w:rPr>
              <w:t xml:space="preserve"> </w:t>
            </w:r>
          </w:p>
        </w:tc>
      </w:tr>
    </w:tbl>
    <w:p w:rsidR="00FF6110" w:rsidRDefault="00FF6110" w:rsidP="00A41A81">
      <w:pPr>
        <w:jc w:val="both"/>
        <w:rPr>
          <w:b/>
          <w:sz w:val="21"/>
          <w:szCs w:val="21"/>
        </w:rPr>
      </w:pPr>
    </w:p>
    <w:p w:rsidR="00A41A81" w:rsidRDefault="007F0787" w:rsidP="00A41A81">
      <w:pPr>
        <w:jc w:val="both"/>
        <w:rPr>
          <w:sz w:val="21"/>
          <w:szCs w:val="21"/>
        </w:rPr>
      </w:pPr>
      <w:r>
        <w:rPr>
          <w:b/>
          <w:sz w:val="21"/>
          <w:szCs w:val="21"/>
        </w:rPr>
        <w:t xml:space="preserve">HOLDING: Grievance </w:t>
      </w:r>
      <w:r w:rsidR="001E7749">
        <w:rPr>
          <w:b/>
          <w:sz w:val="21"/>
          <w:szCs w:val="21"/>
        </w:rPr>
        <w:t>GRANTED</w:t>
      </w:r>
      <w:r w:rsidR="003C5976">
        <w:rPr>
          <w:b/>
          <w:sz w:val="21"/>
          <w:szCs w:val="21"/>
        </w:rPr>
        <w:t xml:space="preserve">. </w:t>
      </w:r>
      <w:r w:rsidR="00223304" w:rsidRPr="00223304">
        <w:rPr>
          <w:b/>
          <w:sz w:val="21"/>
          <w:szCs w:val="21"/>
        </w:rPr>
        <w:t xml:space="preserve">Article 30.01 provides that both seniority and ability are to be considered </w:t>
      </w:r>
      <w:r w:rsidR="00FF6110">
        <w:rPr>
          <w:b/>
          <w:sz w:val="21"/>
          <w:szCs w:val="21"/>
        </w:rPr>
        <w:t>when</w:t>
      </w:r>
      <w:r w:rsidR="00223304" w:rsidRPr="00223304">
        <w:rPr>
          <w:b/>
          <w:sz w:val="21"/>
          <w:szCs w:val="21"/>
        </w:rPr>
        <w:t xml:space="preserve"> determining </w:t>
      </w:r>
      <w:r w:rsidR="00FF6110">
        <w:rPr>
          <w:b/>
          <w:sz w:val="21"/>
          <w:szCs w:val="21"/>
        </w:rPr>
        <w:t>the appropriateness of a transfer. A</w:t>
      </w:r>
      <w:r w:rsidR="00223304" w:rsidRPr="00223304">
        <w:rPr>
          <w:b/>
          <w:sz w:val="21"/>
          <w:szCs w:val="21"/>
        </w:rPr>
        <w:t>nd Article 23.02 identifies the criteria to be used in determining the ability required to be a K-9 Handler.</w:t>
      </w:r>
      <w:r w:rsidR="00223304">
        <w:rPr>
          <w:sz w:val="21"/>
          <w:szCs w:val="21"/>
        </w:rPr>
        <w:t xml:space="preserve"> </w:t>
      </w:r>
      <w:r w:rsidR="00223304" w:rsidRPr="00223304">
        <w:rPr>
          <w:b/>
          <w:sz w:val="21"/>
          <w:szCs w:val="21"/>
        </w:rPr>
        <w:t xml:space="preserve">Grievant was the most senior applicant, and eight years </w:t>
      </w:r>
      <w:r w:rsidR="00FF6110">
        <w:rPr>
          <w:b/>
          <w:sz w:val="21"/>
          <w:szCs w:val="21"/>
        </w:rPr>
        <w:t xml:space="preserve">the </w:t>
      </w:r>
      <w:r w:rsidR="00223304" w:rsidRPr="00223304">
        <w:rPr>
          <w:b/>
          <w:sz w:val="21"/>
          <w:szCs w:val="21"/>
        </w:rPr>
        <w:t>senior to the successful applicant. The term ability under Article 23.02 has been subject to two previous arbitrations where both arbitrators determined that the appropriate question is whether or not the individual has the minimum ability to perform the job, not whether one individual has more ability than another. Using Article 23.02’s criteria, Grievant was determined to have the minimum ability to perform the job. As the most senior applicant, then, Grievant should have been granted the K-9 Handler position.</w:t>
      </w:r>
    </w:p>
    <w:p w:rsidR="00A41A81" w:rsidRPr="005D30B3" w:rsidRDefault="00A41A81" w:rsidP="00A41A81">
      <w:pPr>
        <w:jc w:val="both"/>
      </w:pPr>
    </w:p>
    <w:p w:rsidR="007F0787" w:rsidRPr="001E7749" w:rsidRDefault="007309FF" w:rsidP="002B089D">
      <w:pPr>
        <w:jc w:val="both"/>
        <w:rPr>
          <w:sz w:val="21"/>
          <w:szCs w:val="21"/>
        </w:rPr>
      </w:pPr>
      <w:r>
        <w:rPr>
          <w:i/>
          <w:sz w:val="21"/>
          <w:szCs w:val="21"/>
        </w:rPr>
        <w:t>Facts.</w:t>
      </w:r>
      <w:r w:rsidR="002A141C">
        <w:rPr>
          <w:i/>
          <w:sz w:val="21"/>
          <w:szCs w:val="21"/>
        </w:rPr>
        <w:t xml:space="preserve"> </w:t>
      </w:r>
      <w:r w:rsidR="00AE4D0A">
        <w:rPr>
          <w:sz w:val="21"/>
          <w:szCs w:val="21"/>
        </w:rPr>
        <w:t xml:space="preserve">Grievant is a Trooper with the Ohio State Highway Patrol. He applied for a K-9 Handler position, was interviewed, but was not selected for the position. Grievant then filed a grievance claiming that he should have been granted the position because he has the abilities required to do the job and he had the most seniority out of all the applicants. </w:t>
      </w:r>
      <w:r>
        <w:rPr>
          <w:i/>
          <w:sz w:val="21"/>
          <w:szCs w:val="21"/>
        </w:rPr>
        <w:t xml:space="preserve"> </w:t>
      </w:r>
    </w:p>
    <w:p w:rsidR="00E9447B" w:rsidRDefault="00E9447B" w:rsidP="002B089D">
      <w:pPr>
        <w:jc w:val="both"/>
        <w:rPr>
          <w:sz w:val="21"/>
          <w:szCs w:val="21"/>
        </w:rPr>
      </w:pPr>
    </w:p>
    <w:p w:rsidR="003C5976" w:rsidRPr="00AE4D0A" w:rsidRDefault="007309FF" w:rsidP="002B089D">
      <w:pPr>
        <w:jc w:val="both"/>
        <w:rPr>
          <w:sz w:val="21"/>
          <w:szCs w:val="21"/>
        </w:rPr>
      </w:pPr>
      <w:r>
        <w:rPr>
          <w:i/>
          <w:sz w:val="21"/>
          <w:szCs w:val="21"/>
        </w:rPr>
        <w:t xml:space="preserve">Employer’s Position. </w:t>
      </w:r>
      <w:r w:rsidR="00961494">
        <w:rPr>
          <w:sz w:val="21"/>
          <w:szCs w:val="21"/>
        </w:rPr>
        <w:t xml:space="preserve">Both seniority and ability are considered when selecting an employee for specialty positions like a K-9 Handler. Grievant was the most senior applicant, but he lacked the ability to receive the position. Grievant has a reputation for mismanaging his sick leave, being less productive than desired and not taking responsibility. K-9 Handlers have a tremendous amount of detailed documentation to complete, and because of his reputation and record, Employer felt that he did not have the ability to sufficiently and effectively complete the paper work involved. During his interview, moreover, Grievant did not seem to have a firm grasp on basic search and seizure law, which K-9 Handlers are supposed to be experts on. </w:t>
      </w:r>
    </w:p>
    <w:p w:rsidR="001E7749" w:rsidRDefault="001E7749" w:rsidP="002B089D">
      <w:pPr>
        <w:jc w:val="both"/>
        <w:rPr>
          <w:sz w:val="21"/>
          <w:szCs w:val="21"/>
        </w:rPr>
      </w:pPr>
    </w:p>
    <w:p w:rsidR="00A77F92" w:rsidRDefault="007309FF" w:rsidP="002B089D">
      <w:pPr>
        <w:jc w:val="both"/>
        <w:rPr>
          <w:sz w:val="21"/>
          <w:szCs w:val="21"/>
        </w:rPr>
      </w:pPr>
      <w:r>
        <w:rPr>
          <w:i/>
          <w:sz w:val="21"/>
          <w:szCs w:val="21"/>
        </w:rPr>
        <w:t>Union’s Position.</w:t>
      </w:r>
      <w:r w:rsidR="00D5456B">
        <w:rPr>
          <w:sz w:val="21"/>
          <w:szCs w:val="21"/>
        </w:rPr>
        <w:t xml:space="preserve"> </w:t>
      </w:r>
      <w:r w:rsidR="00AE4D0A">
        <w:rPr>
          <w:sz w:val="21"/>
          <w:szCs w:val="21"/>
        </w:rPr>
        <w:t>Grievant should have been granted t</w:t>
      </w:r>
      <w:r w:rsidR="00961494">
        <w:rPr>
          <w:sz w:val="21"/>
          <w:szCs w:val="21"/>
        </w:rPr>
        <w:t>he position.</w:t>
      </w:r>
      <w:r w:rsidR="00AE4D0A">
        <w:rPr>
          <w:sz w:val="21"/>
          <w:szCs w:val="21"/>
        </w:rPr>
        <w:t xml:space="preserve"> </w:t>
      </w:r>
      <w:r w:rsidR="00961494">
        <w:rPr>
          <w:sz w:val="21"/>
          <w:szCs w:val="21"/>
        </w:rPr>
        <w:t>It is</w:t>
      </w:r>
      <w:r w:rsidR="00AE4D0A">
        <w:rPr>
          <w:sz w:val="21"/>
          <w:szCs w:val="21"/>
        </w:rPr>
        <w:t xml:space="preserve"> not a promo</w:t>
      </w:r>
      <w:r w:rsidR="00961494">
        <w:rPr>
          <w:sz w:val="21"/>
          <w:szCs w:val="21"/>
        </w:rPr>
        <w:t>tion; it is a lateral transfer, and s</w:t>
      </w:r>
      <w:r w:rsidR="00AE4D0A">
        <w:rPr>
          <w:sz w:val="21"/>
          <w:szCs w:val="21"/>
        </w:rPr>
        <w:t>ince the position is a lateral transfer and qualifications are not an issue, the position should have been awarded based on abilities and seniority. Grievant had</w:t>
      </w:r>
      <w:r w:rsidR="008E574B">
        <w:rPr>
          <w:sz w:val="21"/>
          <w:szCs w:val="21"/>
        </w:rPr>
        <w:t xml:space="preserve"> eight years more seniority than</w:t>
      </w:r>
      <w:r w:rsidR="00AE4D0A">
        <w:rPr>
          <w:sz w:val="21"/>
          <w:szCs w:val="21"/>
        </w:rPr>
        <w:t xml:space="preserve"> the successful candidate and Grievant met the minimum ability test required to do the job. </w:t>
      </w:r>
    </w:p>
    <w:p w:rsidR="003C5976" w:rsidRPr="0040582F" w:rsidRDefault="003C5976" w:rsidP="002B089D">
      <w:pPr>
        <w:jc w:val="both"/>
        <w:rPr>
          <w:sz w:val="21"/>
          <w:szCs w:val="21"/>
        </w:rPr>
      </w:pPr>
    </w:p>
    <w:p w:rsidR="00B166BB" w:rsidRPr="008E574B" w:rsidRDefault="007309FF" w:rsidP="004A37C7">
      <w:pPr>
        <w:jc w:val="both"/>
      </w:pPr>
      <w:r>
        <w:rPr>
          <w:i/>
          <w:sz w:val="21"/>
          <w:szCs w:val="21"/>
        </w:rPr>
        <w:t xml:space="preserve">Arbitrator’s Decision. </w:t>
      </w:r>
      <w:r w:rsidR="00945A5A">
        <w:rPr>
          <w:sz w:val="21"/>
          <w:szCs w:val="21"/>
        </w:rPr>
        <w:t xml:space="preserve">Grievance granted. Article 30.01 provides that both seniority and ability are to be considered </w:t>
      </w:r>
      <w:r w:rsidR="00FF6110">
        <w:rPr>
          <w:sz w:val="21"/>
          <w:szCs w:val="21"/>
        </w:rPr>
        <w:t>when</w:t>
      </w:r>
      <w:r w:rsidR="00945A5A">
        <w:rPr>
          <w:sz w:val="21"/>
          <w:szCs w:val="21"/>
        </w:rPr>
        <w:t xml:space="preserve"> determining </w:t>
      </w:r>
      <w:r w:rsidR="00FF6110">
        <w:rPr>
          <w:sz w:val="21"/>
          <w:szCs w:val="21"/>
        </w:rPr>
        <w:t xml:space="preserve">the appropriateness of a </w:t>
      </w:r>
      <w:r w:rsidR="00945A5A">
        <w:rPr>
          <w:sz w:val="21"/>
          <w:szCs w:val="21"/>
        </w:rPr>
        <w:t>transfer</w:t>
      </w:r>
      <w:r w:rsidR="00FF6110">
        <w:rPr>
          <w:sz w:val="21"/>
          <w:szCs w:val="21"/>
        </w:rPr>
        <w:t>. A</w:t>
      </w:r>
      <w:r w:rsidR="00945A5A">
        <w:rPr>
          <w:sz w:val="21"/>
          <w:szCs w:val="21"/>
        </w:rPr>
        <w:t>nd Article 23.02 identifies the criteria to be used in determining the ability required to be a K-9 Handler. Grievant was the most senior applicant, and eight years</w:t>
      </w:r>
      <w:r w:rsidR="00FF6110">
        <w:rPr>
          <w:sz w:val="21"/>
          <w:szCs w:val="21"/>
        </w:rPr>
        <w:t xml:space="preserve"> the</w:t>
      </w:r>
      <w:r w:rsidR="00945A5A">
        <w:rPr>
          <w:sz w:val="21"/>
          <w:szCs w:val="21"/>
        </w:rPr>
        <w:t xml:space="preserve"> senior to the successful applicant. The term ability under Article 23.02 has been subject to two previous arbitrations where both arbitrators determined that the appropriate question is whether or not the individual has the minimum ability to perform the job, not whether one individual has more ability than another. Using Article 23.02’s criteria, Grievant was determined to have the mini</w:t>
      </w:r>
      <w:r w:rsidR="00C63DF8">
        <w:rPr>
          <w:sz w:val="21"/>
          <w:szCs w:val="21"/>
        </w:rPr>
        <w:t xml:space="preserve">mum ability to perform the job. </w:t>
      </w:r>
      <w:r w:rsidR="00945A5A">
        <w:rPr>
          <w:sz w:val="21"/>
          <w:szCs w:val="21"/>
        </w:rPr>
        <w:t xml:space="preserve">As the most senior applicant, then, Grievant should have been granted the K-9 Handler position. </w:t>
      </w:r>
    </w:p>
    <w:sectPr w:rsidR="00B166BB" w:rsidRPr="008E574B" w:rsidSect="00F7746C">
      <w:pgSz w:w="12240" w:h="15840"/>
      <w:pgMar w:top="720" w:right="720" w:bottom="720" w:left="7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89D"/>
    <w:rsid w:val="00000BDC"/>
    <w:rsid w:val="00036994"/>
    <w:rsid w:val="00053F15"/>
    <w:rsid w:val="0008018B"/>
    <w:rsid w:val="000A5DE0"/>
    <w:rsid w:val="000C71E9"/>
    <w:rsid w:val="00102722"/>
    <w:rsid w:val="00151FB8"/>
    <w:rsid w:val="00164918"/>
    <w:rsid w:val="001B454E"/>
    <w:rsid w:val="001B5822"/>
    <w:rsid w:val="001E7749"/>
    <w:rsid w:val="001F1086"/>
    <w:rsid w:val="00223304"/>
    <w:rsid w:val="002276C3"/>
    <w:rsid w:val="0025658A"/>
    <w:rsid w:val="0026103B"/>
    <w:rsid w:val="00264306"/>
    <w:rsid w:val="00284E24"/>
    <w:rsid w:val="00291082"/>
    <w:rsid w:val="002A141C"/>
    <w:rsid w:val="002B089D"/>
    <w:rsid w:val="002E1C2E"/>
    <w:rsid w:val="002E3DE4"/>
    <w:rsid w:val="003209A0"/>
    <w:rsid w:val="00326A71"/>
    <w:rsid w:val="003655B4"/>
    <w:rsid w:val="00376FAF"/>
    <w:rsid w:val="003A6877"/>
    <w:rsid w:val="003B338E"/>
    <w:rsid w:val="003C5976"/>
    <w:rsid w:val="003F59C3"/>
    <w:rsid w:val="00434315"/>
    <w:rsid w:val="00485EF9"/>
    <w:rsid w:val="00496F91"/>
    <w:rsid w:val="0049739C"/>
    <w:rsid w:val="004A37C7"/>
    <w:rsid w:val="004F5F83"/>
    <w:rsid w:val="005262CE"/>
    <w:rsid w:val="00554DF1"/>
    <w:rsid w:val="005C224D"/>
    <w:rsid w:val="005D30B3"/>
    <w:rsid w:val="006128E8"/>
    <w:rsid w:val="0062322F"/>
    <w:rsid w:val="006B047F"/>
    <w:rsid w:val="006C1131"/>
    <w:rsid w:val="00711BF0"/>
    <w:rsid w:val="007309FF"/>
    <w:rsid w:val="0074665F"/>
    <w:rsid w:val="007929A6"/>
    <w:rsid w:val="007F0787"/>
    <w:rsid w:val="007F32B5"/>
    <w:rsid w:val="00827943"/>
    <w:rsid w:val="00830187"/>
    <w:rsid w:val="00874EA6"/>
    <w:rsid w:val="008A55FF"/>
    <w:rsid w:val="008E574B"/>
    <w:rsid w:val="008F0326"/>
    <w:rsid w:val="00937B84"/>
    <w:rsid w:val="00945A5A"/>
    <w:rsid w:val="00961494"/>
    <w:rsid w:val="00983B58"/>
    <w:rsid w:val="009A38B5"/>
    <w:rsid w:val="00A41A81"/>
    <w:rsid w:val="00A45172"/>
    <w:rsid w:val="00A77F92"/>
    <w:rsid w:val="00A80274"/>
    <w:rsid w:val="00A847FB"/>
    <w:rsid w:val="00AB7777"/>
    <w:rsid w:val="00AD112F"/>
    <w:rsid w:val="00AE4D0A"/>
    <w:rsid w:val="00B166BB"/>
    <w:rsid w:val="00B73DA1"/>
    <w:rsid w:val="00C11FCC"/>
    <w:rsid w:val="00C124B9"/>
    <w:rsid w:val="00C63DF8"/>
    <w:rsid w:val="00C76E0A"/>
    <w:rsid w:val="00CA2BB0"/>
    <w:rsid w:val="00CB6B5C"/>
    <w:rsid w:val="00D2765C"/>
    <w:rsid w:val="00D5456B"/>
    <w:rsid w:val="00DD2042"/>
    <w:rsid w:val="00E43FAE"/>
    <w:rsid w:val="00E457C3"/>
    <w:rsid w:val="00E90AF9"/>
    <w:rsid w:val="00E92BEC"/>
    <w:rsid w:val="00E9447B"/>
    <w:rsid w:val="00ED33EC"/>
    <w:rsid w:val="00EE7206"/>
    <w:rsid w:val="00F01E40"/>
    <w:rsid w:val="00F129B2"/>
    <w:rsid w:val="00F71DC8"/>
    <w:rsid w:val="00FB1E5A"/>
    <w:rsid w:val="00FF61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F8AC28E-9D61-457E-8495-146B28BBA6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089D"/>
    <w:pPr>
      <w:spacing w:after="0" w:line="240" w:lineRule="auto"/>
    </w:pPr>
    <w:rPr>
      <w:rFonts w:eastAsia="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565</Words>
  <Characters>3224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State of Ohio</Company>
  <LinksUpToDate>false</LinksUpToDate>
  <CharactersWithSpaces>3782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 Benza</dc:creator>
  <cp:lastModifiedBy>Jackson, Cullen</cp:lastModifiedBy>
  <cp:revision>2</cp:revision>
  <cp:lastPrinted>2015-02-13T20:34:00Z</cp:lastPrinted>
  <dcterms:created xsi:type="dcterms:W3CDTF">2016-03-23T11:46:00Z</dcterms:created>
  <dcterms:modified xsi:type="dcterms:W3CDTF">2016-03-23T11:46:00Z</dcterms:modified>
</cp:coreProperties>
</file>