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4311"/>
        <w:gridCol w:w="324"/>
        <w:gridCol w:w="4725"/>
      </w:tblGrid>
      <w:tr w:rsidR="00671649" w:rsidRPr="00065BC9" w14:paraId="1EF09559" w14:textId="77777777" w:rsidTr="009C477D">
        <w:trPr>
          <w:jc w:val="center"/>
        </w:trPr>
        <w:tc>
          <w:tcPr>
            <w:tcW w:w="2303" w:type="pct"/>
          </w:tcPr>
          <w:p w14:paraId="2817C2B2" w14:textId="77777777" w:rsidR="00671649" w:rsidRPr="00065BC9" w:rsidRDefault="00671649" w:rsidP="009C477D">
            <w:pPr>
              <w:rPr>
                <w:rFonts w:cstheme="minorHAnsi"/>
                <w:b/>
                <w:bCs/>
                <w:sz w:val="28"/>
                <w:szCs w:val="28"/>
              </w:rPr>
            </w:pPr>
            <w:r w:rsidRPr="00065BC9">
              <w:rPr>
                <w:rFonts w:cstheme="minorHAnsi"/>
                <w:b/>
                <w:bCs/>
                <w:sz w:val="28"/>
                <w:szCs w:val="28"/>
              </w:rPr>
              <w:t>IN THE MATTER OF ARBITRATION</w:t>
            </w:r>
          </w:p>
          <w:p w14:paraId="3294E96D" w14:textId="77777777" w:rsidR="00671649" w:rsidRPr="00065BC9" w:rsidRDefault="00671649" w:rsidP="009C477D">
            <w:pPr>
              <w:rPr>
                <w:rFonts w:cstheme="minorHAnsi"/>
                <w:b/>
                <w:bCs/>
                <w:sz w:val="28"/>
                <w:szCs w:val="28"/>
              </w:rPr>
            </w:pPr>
          </w:p>
          <w:p w14:paraId="15CBCE5F" w14:textId="77777777" w:rsidR="00671649" w:rsidRPr="00065BC9" w:rsidRDefault="00671649" w:rsidP="009C477D">
            <w:pPr>
              <w:jc w:val="center"/>
              <w:rPr>
                <w:rFonts w:cstheme="minorHAnsi"/>
                <w:b/>
                <w:bCs/>
                <w:sz w:val="28"/>
                <w:szCs w:val="28"/>
              </w:rPr>
            </w:pPr>
            <w:r w:rsidRPr="00065BC9">
              <w:rPr>
                <w:rFonts w:cstheme="minorHAnsi"/>
                <w:b/>
                <w:bCs/>
                <w:sz w:val="28"/>
                <w:szCs w:val="28"/>
              </w:rPr>
              <w:t>BETWEEN</w:t>
            </w:r>
          </w:p>
          <w:p w14:paraId="46B8C8D6" w14:textId="77777777" w:rsidR="00671649" w:rsidRPr="00065BC9" w:rsidRDefault="00671649" w:rsidP="009C477D">
            <w:pPr>
              <w:rPr>
                <w:rFonts w:cstheme="minorHAnsi"/>
                <w:b/>
                <w:bCs/>
                <w:sz w:val="28"/>
                <w:szCs w:val="28"/>
              </w:rPr>
            </w:pPr>
          </w:p>
          <w:p w14:paraId="4E4A815D" w14:textId="50DA6D22" w:rsidR="00671649" w:rsidRPr="00065BC9" w:rsidRDefault="00F36320" w:rsidP="009C477D">
            <w:pPr>
              <w:rPr>
                <w:rFonts w:cstheme="minorHAnsi"/>
                <w:b/>
                <w:bCs/>
                <w:sz w:val="28"/>
                <w:szCs w:val="28"/>
              </w:rPr>
            </w:pPr>
            <w:r w:rsidRPr="00065BC9">
              <w:rPr>
                <w:rFonts w:cstheme="minorHAnsi"/>
                <w:b/>
                <w:bCs/>
                <w:sz w:val="28"/>
                <w:szCs w:val="28"/>
              </w:rPr>
              <w:t xml:space="preserve">OHIO DEPARTMENT OF </w:t>
            </w:r>
            <w:r>
              <w:rPr>
                <w:rFonts w:cstheme="minorHAnsi"/>
                <w:b/>
                <w:bCs/>
                <w:sz w:val="28"/>
                <w:szCs w:val="28"/>
              </w:rPr>
              <w:t>REHABILITATION AND CORRECTIONS</w:t>
            </w:r>
          </w:p>
          <w:p w14:paraId="1B51A940" w14:textId="77777777" w:rsidR="00671649" w:rsidRPr="00065BC9" w:rsidRDefault="00671649" w:rsidP="009C477D">
            <w:pPr>
              <w:jc w:val="center"/>
              <w:rPr>
                <w:rFonts w:cstheme="minorHAnsi"/>
                <w:b/>
                <w:bCs/>
                <w:sz w:val="28"/>
                <w:szCs w:val="28"/>
              </w:rPr>
            </w:pPr>
            <w:r w:rsidRPr="00065BC9">
              <w:rPr>
                <w:rFonts w:cstheme="minorHAnsi"/>
                <w:b/>
                <w:bCs/>
                <w:sz w:val="28"/>
                <w:szCs w:val="28"/>
              </w:rPr>
              <w:t>AND</w:t>
            </w:r>
          </w:p>
          <w:p w14:paraId="26D6B546" w14:textId="64C96E8F" w:rsidR="00671649" w:rsidRPr="00065BC9" w:rsidRDefault="00230844" w:rsidP="009C477D">
            <w:pPr>
              <w:rPr>
                <w:rFonts w:cstheme="minorHAnsi"/>
                <w:b/>
                <w:bCs/>
                <w:sz w:val="28"/>
                <w:szCs w:val="28"/>
              </w:rPr>
            </w:pPr>
            <w:r>
              <w:rPr>
                <w:rFonts w:cstheme="minorHAnsi"/>
                <w:b/>
                <w:bCs/>
                <w:sz w:val="28"/>
                <w:szCs w:val="28"/>
              </w:rPr>
              <w:t>OCSEA AFSCME LOCAL 11,</w:t>
            </w:r>
            <w:r w:rsidR="009E2204">
              <w:rPr>
                <w:rFonts w:cstheme="minorHAnsi"/>
                <w:b/>
                <w:bCs/>
                <w:sz w:val="28"/>
                <w:szCs w:val="28"/>
              </w:rPr>
              <w:t xml:space="preserve"> </w:t>
            </w:r>
            <w:r w:rsidR="005D6175">
              <w:rPr>
                <w:rFonts w:cstheme="minorHAnsi"/>
                <w:b/>
                <w:bCs/>
                <w:sz w:val="28"/>
                <w:szCs w:val="28"/>
              </w:rPr>
              <w:t xml:space="preserve">AFL-CIO </w:t>
            </w:r>
          </w:p>
          <w:p w14:paraId="15F4FAAD" w14:textId="4D228FCC" w:rsidR="00671649" w:rsidRPr="00065BC9" w:rsidRDefault="00671649" w:rsidP="009C477D">
            <w:pPr>
              <w:rPr>
                <w:rFonts w:cstheme="minorHAnsi"/>
                <w:b/>
                <w:bCs/>
                <w:sz w:val="28"/>
                <w:szCs w:val="28"/>
              </w:rPr>
            </w:pPr>
          </w:p>
        </w:tc>
        <w:tc>
          <w:tcPr>
            <w:tcW w:w="173" w:type="pct"/>
          </w:tcPr>
          <w:p w14:paraId="724173D2" w14:textId="77777777" w:rsidR="00671649" w:rsidRPr="00065BC9" w:rsidRDefault="00671649" w:rsidP="009C477D">
            <w:pPr>
              <w:rPr>
                <w:rFonts w:cstheme="minorHAnsi"/>
                <w:b/>
                <w:bCs/>
                <w:sz w:val="28"/>
                <w:szCs w:val="28"/>
              </w:rPr>
            </w:pPr>
            <w:r w:rsidRPr="00065BC9">
              <w:rPr>
                <w:rFonts w:cstheme="minorHAnsi"/>
                <w:b/>
                <w:bCs/>
                <w:sz w:val="28"/>
                <w:szCs w:val="28"/>
              </w:rPr>
              <w:t>)</w:t>
            </w:r>
          </w:p>
          <w:p w14:paraId="5405293D" w14:textId="77777777" w:rsidR="00671649" w:rsidRPr="00065BC9" w:rsidRDefault="00671649" w:rsidP="009C477D">
            <w:pPr>
              <w:rPr>
                <w:rFonts w:cstheme="minorHAnsi"/>
                <w:b/>
                <w:bCs/>
                <w:sz w:val="28"/>
                <w:szCs w:val="28"/>
              </w:rPr>
            </w:pPr>
            <w:r w:rsidRPr="00065BC9">
              <w:rPr>
                <w:rFonts w:cstheme="minorHAnsi"/>
                <w:b/>
                <w:bCs/>
                <w:sz w:val="28"/>
                <w:szCs w:val="28"/>
              </w:rPr>
              <w:t>)</w:t>
            </w:r>
            <w:r w:rsidRPr="00065BC9">
              <w:rPr>
                <w:rFonts w:cstheme="minorHAnsi"/>
                <w:b/>
                <w:bCs/>
                <w:sz w:val="28"/>
                <w:szCs w:val="28"/>
              </w:rPr>
              <w:br/>
              <w:t>)</w:t>
            </w:r>
            <w:r w:rsidRPr="00065BC9">
              <w:rPr>
                <w:rFonts w:cstheme="minorHAnsi"/>
                <w:b/>
                <w:bCs/>
                <w:sz w:val="28"/>
                <w:szCs w:val="28"/>
              </w:rPr>
              <w:br/>
              <w:t>)</w:t>
            </w:r>
            <w:r w:rsidRPr="00065BC9">
              <w:rPr>
                <w:rFonts w:cstheme="minorHAnsi"/>
                <w:b/>
                <w:bCs/>
                <w:sz w:val="28"/>
                <w:szCs w:val="28"/>
              </w:rPr>
              <w:br/>
              <w:t>)</w:t>
            </w:r>
            <w:r w:rsidRPr="00065BC9">
              <w:rPr>
                <w:rFonts w:cstheme="minorHAnsi"/>
                <w:b/>
                <w:bCs/>
                <w:sz w:val="28"/>
                <w:szCs w:val="28"/>
              </w:rPr>
              <w:br/>
              <w:t>)</w:t>
            </w:r>
            <w:r w:rsidRPr="00065BC9">
              <w:rPr>
                <w:rFonts w:cstheme="minorHAnsi"/>
                <w:b/>
                <w:bCs/>
                <w:sz w:val="28"/>
                <w:szCs w:val="28"/>
              </w:rPr>
              <w:br/>
              <w:t>)</w:t>
            </w:r>
            <w:r w:rsidRPr="00065BC9">
              <w:rPr>
                <w:rFonts w:cstheme="minorHAnsi"/>
                <w:b/>
                <w:bCs/>
                <w:sz w:val="28"/>
                <w:szCs w:val="28"/>
              </w:rPr>
              <w:br/>
              <w:t>)</w:t>
            </w:r>
            <w:r w:rsidRPr="00065BC9">
              <w:rPr>
                <w:rFonts w:cstheme="minorHAnsi"/>
                <w:b/>
                <w:bCs/>
                <w:sz w:val="28"/>
                <w:szCs w:val="28"/>
              </w:rPr>
              <w:br/>
              <w:t>)</w:t>
            </w:r>
            <w:r w:rsidRPr="00065BC9">
              <w:rPr>
                <w:rFonts w:cstheme="minorHAnsi"/>
                <w:b/>
                <w:bCs/>
                <w:sz w:val="28"/>
                <w:szCs w:val="28"/>
              </w:rPr>
              <w:br/>
              <w:t>)</w:t>
            </w:r>
            <w:r w:rsidRPr="00065BC9">
              <w:rPr>
                <w:rFonts w:cstheme="minorHAnsi"/>
                <w:b/>
                <w:bCs/>
                <w:sz w:val="28"/>
                <w:szCs w:val="28"/>
              </w:rPr>
              <w:br/>
              <w:t>)</w:t>
            </w:r>
            <w:r w:rsidRPr="00065BC9">
              <w:rPr>
                <w:rFonts w:cstheme="minorHAnsi"/>
                <w:b/>
                <w:bCs/>
                <w:sz w:val="28"/>
                <w:szCs w:val="28"/>
              </w:rPr>
              <w:br/>
              <w:t>)</w:t>
            </w:r>
            <w:r w:rsidRPr="00065BC9">
              <w:rPr>
                <w:rFonts w:cstheme="minorHAnsi"/>
                <w:b/>
                <w:bCs/>
                <w:sz w:val="28"/>
                <w:szCs w:val="28"/>
              </w:rPr>
              <w:br/>
              <w:t>)</w:t>
            </w:r>
          </w:p>
          <w:p w14:paraId="650BDD01" w14:textId="77777777" w:rsidR="00671649" w:rsidRPr="00065BC9" w:rsidRDefault="00671649" w:rsidP="009C477D">
            <w:pPr>
              <w:rPr>
                <w:rFonts w:cstheme="minorHAnsi"/>
                <w:b/>
                <w:bCs/>
                <w:sz w:val="28"/>
                <w:szCs w:val="28"/>
              </w:rPr>
            </w:pPr>
            <w:r w:rsidRPr="00065BC9">
              <w:rPr>
                <w:rFonts w:cstheme="minorHAnsi"/>
                <w:b/>
                <w:bCs/>
                <w:sz w:val="28"/>
                <w:szCs w:val="28"/>
              </w:rPr>
              <w:t>)</w:t>
            </w:r>
            <w:r w:rsidRPr="00065BC9">
              <w:rPr>
                <w:rFonts w:cstheme="minorHAnsi"/>
                <w:b/>
                <w:bCs/>
                <w:sz w:val="28"/>
                <w:szCs w:val="28"/>
              </w:rPr>
              <w:br/>
            </w:r>
          </w:p>
        </w:tc>
        <w:tc>
          <w:tcPr>
            <w:tcW w:w="2524" w:type="pct"/>
          </w:tcPr>
          <w:p w14:paraId="132A5305" w14:textId="77777777" w:rsidR="00671649" w:rsidRPr="00065BC9" w:rsidRDefault="00671649" w:rsidP="009C477D">
            <w:pPr>
              <w:rPr>
                <w:rFonts w:cstheme="minorHAnsi"/>
                <w:b/>
                <w:bCs/>
                <w:sz w:val="28"/>
                <w:szCs w:val="28"/>
              </w:rPr>
            </w:pPr>
          </w:p>
          <w:p w14:paraId="59BFB09F" w14:textId="77777777" w:rsidR="00671649" w:rsidRPr="00065BC9" w:rsidRDefault="00671649" w:rsidP="009C477D">
            <w:pPr>
              <w:rPr>
                <w:rFonts w:cstheme="minorHAnsi"/>
                <w:b/>
                <w:bCs/>
                <w:sz w:val="28"/>
                <w:szCs w:val="28"/>
              </w:rPr>
            </w:pPr>
          </w:p>
          <w:p w14:paraId="392098C9" w14:textId="66F1585E" w:rsidR="00671649" w:rsidRPr="00065BC9" w:rsidRDefault="00671649" w:rsidP="009C477D">
            <w:pPr>
              <w:rPr>
                <w:rFonts w:cstheme="minorHAnsi"/>
                <w:b/>
                <w:bCs/>
                <w:sz w:val="28"/>
                <w:szCs w:val="28"/>
              </w:rPr>
            </w:pPr>
            <w:r w:rsidRPr="00065BC9">
              <w:rPr>
                <w:rFonts w:cstheme="minorHAnsi"/>
                <w:b/>
                <w:bCs/>
                <w:sz w:val="28"/>
                <w:szCs w:val="28"/>
              </w:rPr>
              <w:t xml:space="preserve">GRIEVANCE ID:  </w:t>
            </w:r>
            <w:r w:rsidR="00C372DE">
              <w:rPr>
                <w:rFonts w:cstheme="minorHAnsi"/>
                <w:b/>
                <w:bCs/>
                <w:sz w:val="28"/>
                <w:szCs w:val="28"/>
              </w:rPr>
              <w:t xml:space="preserve">Joshua </w:t>
            </w:r>
            <w:r w:rsidR="005D6175">
              <w:rPr>
                <w:rFonts w:cstheme="minorHAnsi"/>
                <w:b/>
                <w:bCs/>
                <w:sz w:val="28"/>
                <w:szCs w:val="28"/>
              </w:rPr>
              <w:t>Hickman</w:t>
            </w:r>
          </w:p>
          <w:p w14:paraId="2E496F82" w14:textId="124D3161" w:rsidR="00671649" w:rsidRPr="00065BC9" w:rsidRDefault="00671649" w:rsidP="009C477D">
            <w:pPr>
              <w:rPr>
                <w:rFonts w:cstheme="minorHAnsi"/>
                <w:b/>
                <w:bCs/>
                <w:sz w:val="28"/>
                <w:szCs w:val="28"/>
              </w:rPr>
            </w:pPr>
          </w:p>
          <w:p w14:paraId="29E79A61" w14:textId="3612066F" w:rsidR="00671649" w:rsidRPr="00065BC9" w:rsidRDefault="00671649" w:rsidP="009C477D">
            <w:pPr>
              <w:rPr>
                <w:rFonts w:cstheme="minorHAnsi"/>
                <w:b/>
                <w:bCs/>
                <w:sz w:val="28"/>
                <w:szCs w:val="28"/>
              </w:rPr>
            </w:pPr>
            <w:r w:rsidRPr="00065BC9">
              <w:rPr>
                <w:rFonts w:cstheme="minorHAnsi"/>
                <w:b/>
                <w:bCs/>
                <w:sz w:val="28"/>
                <w:szCs w:val="28"/>
              </w:rPr>
              <w:t xml:space="preserve">Grievance No. </w:t>
            </w:r>
            <w:r w:rsidR="00D145BC" w:rsidRPr="00065BC9">
              <w:rPr>
                <w:rFonts w:cstheme="minorHAnsi"/>
                <w:b/>
                <w:bCs/>
                <w:sz w:val="28"/>
                <w:szCs w:val="28"/>
              </w:rPr>
              <w:t>Discharge</w:t>
            </w:r>
            <w:r w:rsidRPr="00065BC9">
              <w:rPr>
                <w:rFonts w:cstheme="minorHAnsi"/>
                <w:b/>
                <w:bCs/>
                <w:sz w:val="28"/>
                <w:szCs w:val="28"/>
              </w:rPr>
              <w:t xml:space="preserve"> </w:t>
            </w:r>
          </w:p>
          <w:p w14:paraId="6C382EE6" w14:textId="703D44C3" w:rsidR="008C088E" w:rsidRPr="00BF2E40" w:rsidRDefault="00647FFB" w:rsidP="008C088E">
            <w:pPr>
              <w:spacing w:line="480" w:lineRule="auto"/>
              <w:jc w:val="center"/>
              <w:rPr>
                <w:rFonts w:ascii="Times New Roman" w:hAnsi="Times New Roman"/>
                <w:sz w:val="24"/>
                <w:szCs w:val="24"/>
              </w:rPr>
            </w:pPr>
            <w:r w:rsidRPr="00065BC9">
              <w:rPr>
                <w:rFonts w:cstheme="minorHAnsi"/>
                <w:b/>
                <w:bCs/>
                <w:sz w:val="28"/>
                <w:szCs w:val="28"/>
              </w:rPr>
              <w:t>Grievance #D</w:t>
            </w:r>
            <w:r w:rsidR="009F6E0F">
              <w:rPr>
                <w:rFonts w:cstheme="minorHAnsi"/>
                <w:b/>
                <w:bCs/>
                <w:sz w:val="28"/>
                <w:szCs w:val="28"/>
              </w:rPr>
              <w:t>RC</w:t>
            </w:r>
            <w:r w:rsidR="008C088E" w:rsidRPr="004B7803">
              <w:rPr>
                <w:rFonts w:cstheme="minorHAnsi"/>
                <w:b/>
                <w:bCs/>
                <w:sz w:val="28"/>
                <w:szCs w:val="28"/>
              </w:rPr>
              <w:t>-2023-01424-03</w:t>
            </w:r>
          </w:p>
          <w:p w14:paraId="351A542E" w14:textId="426C0E83" w:rsidR="00671649" w:rsidRPr="00065BC9" w:rsidRDefault="00671649" w:rsidP="009C477D">
            <w:pPr>
              <w:rPr>
                <w:rFonts w:cstheme="minorHAnsi"/>
                <w:b/>
                <w:bCs/>
                <w:sz w:val="28"/>
                <w:szCs w:val="28"/>
              </w:rPr>
            </w:pPr>
          </w:p>
          <w:p w14:paraId="4E1C337D" w14:textId="77777777" w:rsidR="00671649" w:rsidRPr="00065BC9" w:rsidRDefault="00671649" w:rsidP="009C477D">
            <w:pPr>
              <w:rPr>
                <w:rFonts w:cstheme="minorHAnsi"/>
                <w:b/>
                <w:bCs/>
                <w:sz w:val="28"/>
                <w:szCs w:val="28"/>
              </w:rPr>
            </w:pPr>
            <w:r w:rsidRPr="00065BC9">
              <w:rPr>
                <w:rFonts w:cstheme="minorHAnsi"/>
                <w:b/>
                <w:bCs/>
                <w:sz w:val="28"/>
                <w:szCs w:val="28"/>
              </w:rPr>
              <w:t>BEFORE:  ROBERT G. STEIN, NAA</w:t>
            </w:r>
          </w:p>
          <w:p w14:paraId="2AF026E4" w14:textId="77777777" w:rsidR="00671649" w:rsidRPr="00065BC9" w:rsidRDefault="00671649" w:rsidP="009C477D">
            <w:pPr>
              <w:rPr>
                <w:rFonts w:cstheme="minorHAnsi"/>
                <w:b/>
                <w:bCs/>
                <w:sz w:val="28"/>
                <w:szCs w:val="28"/>
              </w:rPr>
            </w:pPr>
            <w:r w:rsidRPr="00065BC9">
              <w:rPr>
                <w:rFonts w:cstheme="minorHAnsi"/>
                <w:b/>
                <w:bCs/>
                <w:sz w:val="28"/>
                <w:szCs w:val="28"/>
              </w:rPr>
              <w:tab/>
              <w:t xml:space="preserve">         ARBITRATOR</w:t>
            </w:r>
          </w:p>
          <w:p w14:paraId="600445A4" w14:textId="77777777" w:rsidR="00671649" w:rsidRPr="00065BC9" w:rsidRDefault="00671649" w:rsidP="009C477D">
            <w:pPr>
              <w:rPr>
                <w:rFonts w:cstheme="minorHAnsi"/>
                <w:b/>
                <w:bCs/>
                <w:sz w:val="28"/>
                <w:szCs w:val="28"/>
              </w:rPr>
            </w:pPr>
          </w:p>
        </w:tc>
      </w:tr>
      <w:tr w:rsidR="00937CCE" w:rsidRPr="00420326" w14:paraId="23BD52AE" w14:textId="77777777" w:rsidTr="009C477D">
        <w:trPr>
          <w:jc w:val="center"/>
        </w:trPr>
        <w:tc>
          <w:tcPr>
            <w:tcW w:w="2303" w:type="pct"/>
          </w:tcPr>
          <w:p w14:paraId="4B4DB073" w14:textId="4A281664" w:rsidR="00937CCE" w:rsidRPr="00420326" w:rsidRDefault="00937CCE" w:rsidP="009C477D">
            <w:pPr>
              <w:rPr>
                <w:rFonts w:cstheme="minorHAnsi"/>
                <w:sz w:val="28"/>
                <w:szCs w:val="28"/>
              </w:rPr>
            </w:pPr>
          </w:p>
        </w:tc>
        <w:tc>
          <w:tcPr>
            <w:tcW w:w="173" w:type="pct"/>
          </w:tcPr>
          <w:p w14:paraId="7E770AA2" w14:textId="77777777" w:rsidR="00937CCE" w:rsidRPr="00420326" w:rsidRDefault="00937CCE" w:rsidP="009C477D">
            <w:pPr>
              <w:rPr>
                <w:rFonts w:cstheme="minorHAnsi"/>
                <w:sz w:val="28"/>
                <w:szCs w:val="28"/>
              </w:rPr>
            </w:pPr>
          </w:p>
        </w:tc>
        <w:tc>
          <w:tcPr>
            <w:tcW w:w="2524" w:type="pct"/>
          </w:tcPr>
          <w:p w14:paraId="37DFE768" w14:textId="77777777" w:rsidR="00937CCE" w:rsidRPr="00420326" w:rsidRDefault="00937CCE" w:rsidP="009C477D">
            <w:pPr>
              <w:rPr>
                <w:rFonts w:cstheme="minorHAnsi"/>
                <w:sz w:val="28"/>
                <w:szCs w:val="28"/>
              </w:rPr>
            </w:pPr>
          </w:p>
        </w:tc>
      </w:tr>
    </w:tbl>
    <w:p w14:paraId="00C9A660" w14:textId="4381CDFB" w:rsidR="00D41D8D" w:rsidRPr="00C506A0" w:rsidRDefault="00671649" w:rsidP="00053101">
      <w:pPr>
        <w:ind w:left="3600" w:hanging="3600"/>
        <w:rPr>
          <w:rFonts w:ascii="Times New Roman" w:hAnsi="Times New Roman" w:cs="Times New Roman"/>
          <w:sz w:val="28"/>
          <w:szCs w:val="28"/>
        </w:rPr>
      </w:pPr>
      <w:r w:rsidRPr="00C506A0">
        <w:rPr>
          <w:rFonts w:cstheme="minorHAnsi"/>
          <w:b/>
          <w:bCs/>
          <w:sz w:val="28"/>
          <w:szCs w:val="28"/>
        </w:rPr>
        <w:t>FOR THE UNION:</w:t>
      </w:r>
      <w:r w:rsidRPr="00C506A0">
        <w:rPr>
          <w:rFonts w:cstheme="minorHAnsi"/>
          <w:b/>
          <w:bCs/>
          <w:sz w:val="28"/>
          <w:szCs w:val="28"/>
        </w:rPr>
        <w:tab/>
      </w:r>
      <w:r w:rsidR="00D41D8D" w:rsidRPr="00C506A0">
        <w:rPr>
          <w:rFonts w:ascii="Times New Roman" w:eastAsia="Times New Roman" w:hAnsi="Times New Roman" w:cs="Times New Roman"/>
          <w:sz w:val="28"/>
          <w:szCs w:val="28"/>
        </w:rPr>
        <w:t>James Beverly, Jr</w:t>
      </w:r>
      <w:r w:rsidR="0049774F" w:rsidRPr="00C506A0">
        <w:rPr>
          <w:rFonts w:ascii="Times New Roman" w:eastAsia="Times New Roman" w:hAnsi="Times New Roman" w:cs="Times New Roman"/>
          <w:sz w:val="28"/>
          <w:szCs w:val="28"/>
        </w:rPr>
        <w:t>. Staff Representative</w:t>
      </w:r>
      <w:r w:rsidR="00D0491C" w:rsidRPr="00C506A0">
        <w:rPr>
          <w:rFonts w:ascii="Times New Roman" w:eastAsia="Times New Roman" w:hAnsi="Times New Roman" w:cs="Times New Roman"/>
          <w:sz w:val="28"/>
          <w:szCs w:val="28"/>
        </w:rPr>
        <w:t xml:space="preserve">     </w:t>
      </w:r>
      <w:r w:rsidR="000D106E">
        <w:rPr>
          <w:rFonts w:ascii="Times New Roman" w:eastAsia="Times New Roman" w:hAnsi="Times New Roman" w:cs="Times New Roman"/>
          <w:sz w:val="28"/>
          <w:szCs w:val="28"/>
        </w:rPr>
        <w:t xml:space="preserve">                            </w:t>
      </w:r>
      <w:r w:rsidR="00D0491C" w:rsidRPr="00C506A0">
        <w:rPr>
          <w:rFonts w:ascii="Times New Roman" w:eastAsia="Times New Roman" w:hAnsi="Times New Roman" w:cs="Times New Roman"/>
          <w:sz w:val="28"/>
          <w:szCs w:val="28"/>
        </w:rPr>
        <w:t xml:space="preserve">                                                 OCSEA</w:t>
      </w:r>
      <w:r w:rsidR="00DA54C4">
        <w:rPr>
          <w:rFonts w:ascii="Times New Roman" w:eastAsia="Times New Roman" w:hAnsi="Times New Roman" w:cs="Times New Roman"/>
          <w:sz w:val="28"/>
          <w:szCs w:val="28"/>
        </w:rPr>
        <w:t xml:space="preserve"> AFSCME LOCAL 11</w:t>
      </w:r>
      <w:r w:rsidR="00D41D8D" w:rsidRPr="00C506A0">
        <w:rPr>
          <w:rFonts w:ascii="Times New Roman" w:eastAsia="Times New Roman" w:hAnsi="Times New Roman" w:cs="Times New Roman"/>
          <w:sz w:val="28"/>
          <w:szCs w:val="28"/>
        </w:rPr>
        <w:tab/>
      </w:r>
      <w:r w:rsidR="00EE6B1C">
        <w:rPr>
          <w:rFonts w:ascii="Times New Roman" w:eastAsia="Times New Roman" w:hAnsi="Times New Roman" w:cs="Times New Roman"/>
          <w:sz w:val="28"/>
          <w:szCs w:val="28"/>
        </w:rPr>
        <w:t xml:space="preserve">                                        3</w:t>
      </w:r>
      <w:r w:rsidR="00D41D8D" w:rsidRPr="00C506A0">
        <w:rPr>
          <w:rFonts w:ascii="Times New Roman" w:eastAsia="Times New Roman" w:hAnsi="Times New Roman" w:cs="Times New Roman"/>
          <w:sz w:val="28"/>
          <w:szCs w:val="28"/>
        </w:rPr>
        <w:t>90 Worthington Rd</w:t>
      </w:r>
      <w:bookmarkStart w:id="0" w:name="_Hlk143601949"/>
      <w:r w:rsidR="00D41D8D" w:rsidRPr="00C506A0">
        <w:rPr>
          <w:sz w:val="28"/>
          <w:szCs w:val="28"/>
        </w:rPr>
        <w:tab/>
      </w:r>
      <w:r w:rsidR="00D41D8D" w:rsidRPr="00C506A0">
        <w:rPr>
          <w:sz w:val="28"/>
          <w:szCs w:val="28"/>
        </w:rPr>
        <w:tab/>
      </w:r>
      <w:r w:rsidR="00D41D8D" w:rsidRPr="00C506A0">
        <w:rPr>
          <w:sz w:val="28"/>
          <w:szCs w:val="28"/>
        </w:rPr>
        <w:tab/>
      </w:r>
      <w:r w:rsidR="00053101">
        <w:rPr>
          <w:sz w:val="28"/>
          <w:szCs w:val="28"/>
        </w:rPr>
        <w:t xml:space="preserve">   </w:t>
      </w:r>
      <w:r w:rsidR="00D41D8D" w:rsidRPr="00C506A0">
        <w:rPr>
          <w:rFonts w:ascii="Times New Roman" w:eastAsia="Times New Roman" w:hAnsi="Times New Roman" w:cs="Times New Roman"/>
          <w:sz w:val="28"/>
          <w:szCs w:val="28"/>
        </w:rPr>
        <w:t>Westerville, Ohio 43082</w:t>
      </w:r>
      <w:bookmarkEnd w:id="0"/>
      <w:r w:rsidR="00D41D8D" w:rsidRPr="00C506A0">
        <w:rPr>
          <w:rFonts w:ascii="Times New Roman" w:eastAsia="Times New Roman" w:hAnsi="Times New Roman" w:cs="Times New Roman"/>
          <w:sz w:val="28"/>
          <w:szCs w:val="28"/>
        </w:rPr>
        <w:tab/>
      </w:r>
      <w:r w:rsidR="00D41D8D" w:rsidRPr="00C506A0">
        <w:rPr>
          <w:rFonts w:ascii="Times New Roman" w:eastAsia="Times New Roman" w:hAnsi="Times New Roman" w:cs="Times New Roman"/>
          <w:sz w:val="28"/>
          <w:szCs w:val="28"/>
        </w:rPr>
        <w:tab/>
      </w:r>
      <w:r w:rsidR="00D41D8D" w:rsidRPr="00C506A0">
        <w:rPr>
          <w:rFonts w:ascii="Times New Roman" w:eastAsia="Times New Roman" w:hAnsi="Times New Roman" w:cs="Times New Roman"/>
          <w:sz w:val="28"/>
          <w:szCs w:val="28"/>
        </w:rPr>
        <w:tab/>
      </w:r>
      <w:r w:rsidR="00D41D8D" w:rsidRPr="00C506A0">
        <w:rPr>
          <w:rFonts w:ascii="Times New Roman" w:eastAsia="Times New Roman" w:hAnsi="Times New Roman" w:cs="Times New Roman"/>
          <w:sz w:val="28"/>
          <w:szCs w:val="28"/>
        </w:rPr>
        <w:tab/>
      </w:r>
      <w:r w:rsidR="00104175" w:rsidRPr="00C506A0">
        <w:rPr>
          <w:rFonts w:ascii="Times New Roman" w:eastAsia="Times New Roman" w:hAnsi="Times New Roman" w:cs="Times New Roman"/>
          <w:sz w:val="28"/>
          <w:szCs w:val="28"/>
        </w:rPr>
        <w:t xml:space="preserve">          </w:t>
      </w:r>
      <w:r w:rsidR="00104175" w:rsidRPr="00C506A0">
        <w:rPr>
          <w:rFonts w:ascii="Times New Roman" w:eastAsia="Times New Roman" w:hAnsi="Times New Roman" w:cs="Times New Roman"/>
          <w:color w:val="0000FF"/>
          <w:sz w:val="28"/>
          <w:szCs w:val="28"/>
        </w:rPr>
        <w:t xml:space="preserve"> </w:t>
      </w:r>
      <w:r w:rsidR="00D41D8D" w:rsidRPr="00C506A0">
        <w:rPr>
          <w:rFonts w:ascii="Times New Roman" w:eastAsia="Times New Roman" w:hAnsi="Times New Roman" w:cs="Times New Roman"/>
          <w:color w:val="0000FF"/>
          <w:sz w:val="28"/>
          <w:szCs w:val="28"/>
          <w:u w:val="single"/>
        </w:rPr>
        <w:t>jbeverlyjr@ocsea.org</w:t>
      </w:r>
    </w:p>
    <w:p w14:paraId="40CD8B82" w14:textId="53006EFD" w:rsidR="00671649" w:rsidRPr="00C506A0" w:rsidRDefault="00EC4752" w:rsidP="002C2CFB">
      <w:pPr>
        <w:spacing w:line="240" w:lineRule="auto"/>
        <w:ind w:left="3600" w:hanging="3600"/>
        <w:rPr>
          <w:rFonts w:cstheme="minorHAnsi"/>
          <w:b/>
          <w:bCs/>
          <w:sz w:val="28"/>
          <w:szCs w:val="28"/>
        </w:rPr>
      </w:pPr>
      <w:r w:rsidRPr="00C506A0">
        <w:rPr>
          <w:rFonts w:cstheme="minorHAnsi"/>
          <w:b/>
          <w:bCs/>
          <w:sz w:val="28"/>
          <w:szCs w:val="28"/>
        </w:rPr>
        <w:t xml:space="preserve">                                                                              </w:t>
      </w:r>
      <w:r w:rsidR="00671649" w:rsidRPr="00C506A0">
        <w:rPr>
          <w:rFonts w:cstheme="minorHAnsi"/>
          <w:b/>
          <w:bCs/>
          <w:sz w:val="28"/>
          <w:szCs w:val="28"/>
        </w:rPr>
        <w:tab/>
      </w:r>
      <w:r w:rsidR="00D145BC" w:rsidRPr="00C506A0">
        <w:rPr>
          <w:rFonts w:cstheme="minorHAnsi"/>
          <w:b/>
          <w:bCs/>
          <w:sz w:val="28"/>
          <w:szCs w:val="28"/>
        </w:rPr>
        <w:t xml:space="preserve">          </w:t>
      </w:r>
      <w:r w:rsidR="00671649" w:rsidRPr="00C506A0">
        <w:rPr>
          <w:rFonts w:cstheme="minorHAnsi"/>
          <w:b/>
          <w:bCs/>
          <w:sz w:val="28"/>
          <w:szCs w:val="28"/>
        </w:rPr>
        <w:t xml:space="preserve">  </w:t>
      </w:r>
    </w:p>
    <w:p w14:paraId="2127EBA9" w14:textId="103BB043" w:rsidR="00671649" w:rsidRPr="00C506A0" w:rsidRDefault="00671649" w:rsidP="000D106E">
      <w:pPr>
        <w:spacing w:line="240" w:lineRule="auto"/>
        <w:ind w:left="3600" w:hanging="3600"/>
        <w:rPr>
          <w:rFonts w:cstheme="minorHAnsi"/>
          <w:b/>
          <w:sz w:val="28"/>
          <w:szCs w:val="28"/>
        </w:rPr>
      </w:pPr>
      <w:r w:rsidRPr="00C506A0">
        <w:rPr>
          <w:rFonts w:cstheme="minorHAnsi"/>
          <w:b/>
          <w:bCs/>
          <w:sz w:val="28"/>
          <w:szCs w:val="28"/>
        </w:rPr>
        <w:t>FOR THE EMPLOYER:</w:t>
      </w:r>
      <w:r w:rsidRPr="00C506A0">
        <w:rPr>
          <w:rFonts w:cstheme="minorHAnsi"/>
          <w:b/>
          <w:bCs/>
          <w:sz w:val="28"/>
          <w:szCs w:val="28"/>
        </w:rPr>
        <w:tab/>
      </w:r>
      <w:r w:rsidR="00104175" w:rsidRPr="00C506A0">
        <w:rPr>
          <w:rFonts w:ascii="Times New Roman" w:eastAsia="Times New Roman" w:hAnsi="Times New Roman" w:cs="Times New Roman"/>
          <w:sz w:val="28"/>
          <w:szCs w:val="28"/>
        </w:rPr>
        <w:t>Philip Rader</w:t>
      </w:r>
      <w:r w:rsidR="00CE7C45">
        <w:rPr>
          <w:rFonts w:ascii="Times New Roman" w:eastAsia="Times New Roman" w:hAnsi="Times New Roman" w:cs="Times New Roman"/>
          <w:sz w:val="28"/>
          <w:szCs w:val="28"/>
        </w:rPr>
        <w:t xml:space="preserve">, </w:t>
      </w:r>
      <w:r w:rsidR="003174DF">
        <w:rPr>
          <w:rFonts w:ascii="Times New Roman" w:eastAsia="Times New Roman" w:hAnsi="Times New Roman" w:cs="Times New Roman"/>
          <w:sz w:val="28"/>
          <w:szCs w:val="28"/>
        </w:rPr>
        <w:t>Labor Relations Officer 3</w:t>
      </w:r>
      <w:r w:rsidR="000D106E">
        <w:rPr>
          <w:rFonts w:ascii="Times New Roman" w:eastAsia="Times New Roman" w:hAnsi="Times New Roman" w:cs="Times New Roman"/>
          <w:sz w:val="28"/>
          <w:szCs w:val="28"/>
        </w:rPr>
        <w:t xml:space="preserve">                                                     </w:t>
      </w:r>
      <w:r w:rsidR="00291E2A" w:rsidRPr="00C506A0">
        <w:rPr>
          <w:rFonts w:ascii="Times New Roman" w:eastAsia="Times New Roman" w:hAnsi="Times New Roman" w:cs="Times New Roman"/>
          <w:sz w:val="28"/>
          <w:szCs w:val="28"/>
        </w:rPr>
        <w:t>Department Rehabilitation and Correction</w:t>
      </w:r>
      <w:r w:rsidR="00286574" w:rsidRPr="00C506A0">
        <w:rPr>
          <w:rFonts w:ascii="Times New Roman" w:eastAsia="Times New Roman" w:hAnsi="Times New Roman" w:cs="Times New Roman"/>
          <w:sz w:val="28"/>
          <w:szCs w:val="28"/>
        </w:rPr>
        <w:t xml:space="preserve">                      </w:t>
      </w:r>
      <w:r w:rsidR="00291E2A" w:rsidRPr="00C506A0">
        <w:rPr>
          <w:rFonts w:ascii="Times New Roman" w:eastAsia="Times New Roman" w:hAnsi="Times New Roman" w:cs="Times New Roman"/>
          <w:sz w:val="28"/>
          <w:szCs w:val="28"/>
        </w:rPr>
        <w:t>1980 W. Broad St</w:t>
      </w:r>
      <w:r w:rsidR="00286574" w:rsidRPr="00C506A0">
        <w:rPr>
          <w:rFonts w:ascii="Times New Roman" w:eastAsia="Times New Roman" w:hAnsi="Times New Roman" w:cs="Times New Roman"/>
          <w:sz w:val="28"/>
          <w:szCs w:val="28"/>
        </w:rPr>
        <w:t xml:space="preserve">   </w:t>
      </w:r>
      <w:r w:rsidR="00286574" w:rsidRPr="00C506A0">
        <w:rPr>
          <w:rFonts w:ascii="Times New Roman" w:eastAsia="Times New Roman" w:hAnsi="Times New Roman" w:cs="Times New Roman"/>
          <w:sz w:val="28"/>
          <w:szCs w:val="28"/>
        </w:rPr>
        <w:tab/>
      </w:r>
      <w:r w:rsidR="00286574" w:rsidRPr="00C506A0">
        <w:rPr>
          <w:rFonts w:ascii="Times New Roman" w:eastAsia="Times New Roman" w:hAnsi="Times New Roman" w:cs="Times New Roman"/>
          <w:sz w:val="28"/>
          <w:szCs w:val="28"/>
        </w:rPr>
        <w:tab/>
      </w:r>
      <w:r w:rsidR="00286574" w:rsidRPr="00C506A0">
        <w:rPr>
          <w:rFonts w:ascii="Times New Roman" w:eastAsia="Times New Roman" w:hAnsi="Times New Roman" w:cs="Times New Roman"/>
          <w:sz w:val="28"/>
          <w:szCs w:val="28"/>
        </w:rPr>
        <w:tab/>
      </w:r>
      <w:r w:rsidR="00286574" w:rsidRPr="00C506A0">
        <w:rPr>
          <w:rFonts w:ascii="Times New Roman" w:eastAsia="Times New Roman" w:hAnsi="Times New Roman" w:cs="Times New Roman"/>
          <w:sz w:val="28"/>
          <w:szCs w:val="28"/>
        </w:rPr>
        <w:tab/>
        <w:t xml:space="preserve">        Columbus, Ohio 43228 </w:t>
      </w:r>
      <w:r w:rsidR="00C506A0" w:rsidRPr="00C506A0">
        <w:rPr>
          <w:rFonts w:ascii="Times New Roman" w:eastAsia="Times New Roman" w:hAnsi="Times New Roman" w:cs="Times New Roman"/>
          <w:sz w:val="28"/>
          <w:szCs w:val="28"/>
        </w:rPr>
        <w:t xml:space="preserve">            </w:t>
      </w:r>
      <w:hyperlink r:id="rId8" w:history="1">
        <w:r w:rsidR="00291E2A" w:rsidRPr="00C506A0">
          <w:rPr>
            <w:rFonts w:ascii="Times New Roman" w:eastAsia="Times New Roman" w:hAnsi="Times New Roman" w:cs="Times New Roman"/>
            <w:color w:val="0000FF"/>
            <w:sz w:val="28"/>
            <w:szCs w:val="28"/>
            <w:u w:val="single"/>
          </w:rPr>
          <w:t>philip.rader@odrc.state.oh.us</w:t>
        </w:r>
      </w:hyperlink>
      <w:r w:rsidR="00291E2A" w:rsidRPr="00C506A0">
        <w:rPr>
          <w:rFonts w:ascii="Times New Roman" w:eastAsia="Times New Roman" w:hAnsi="Times New Roman" w:cs="Times New Roman"/>
          <w:color w:val="0000FF"/>
          <w:sz w:val="28"/>
          <w:szCs w:val="28"/>
        </w:rPr>
        <w:tab/>
      </w:r>
    </w:p>
    <w:p w14:paraId="57D30D76" w14:textId="77777777" w:rsidR="00543E42" w:rsidRDefault="00543E42" w:rsidP="00BC14D7">
      <w:pPr>
        <w:jc w:val="both"/>
        <w:rPr>
          <w:rFonts w:cstheme="minorHAnsi"/>
          <w:b/>
          <w:sz w:val="24"/>
          <w:szCs w:val="24"/>
        </w:rPr>
      </w:pPr>
    </w:p>
    <w:p w14:paraId="7449A593" w14:textId="77777777" w:rsidR="003174DF" w:rsidRDefault="003174DF" w:rsidP="00BC14D7">
      <w:pPr>
        <w:jc w:val="both"/>
        <w:rPr>
          <w:rFonts w:cstheme="minorHAnsi"/>
          <w:b/>
          <w:sz w:val="24"/>
          <w:szCs w:val="24"/>
        </w:rPr>
      </w:pPr>
    </w:p>
    <w:p w14:paraId="70C7ACD9" w14:textId="77777777" w:rsidR="003174DF" w:rsidRPr="00F0390D" w:rsidRDefault="003174DF" w:rsidP="00BC14D7">
      <w:pPr>
        <w:jc w:val="both"/>
        <w:rPr>
          <w:rFonts w:cstheme="minorHAnsi"/>
          <w:b/>
          <w:sz w:val="24"/>
          <w:szCs w:val="24"/>
        </w:rPr>
      </w:pPr>
    </w:p>
    <w:p w14:paraId="5BB0798B" w14:textId="397BA76F" w:rsidR="00BC14D7" w:rsidRPr="00F0390D" w:rsidRDefault="00BC14D7" w:rsidP="00BC14D7">
      <w:pPr>
        <w:jc w:val="both"/>
        <w:rPr>
          <w:rFonts w:cstheme="minorHAnsi"/>
          <w:b/>
          <w:sz w:val="24"/>
          <w:szCs w:val="24"/>
        </w:rPr>
      </w:pPr>
      <w:r w:rsidRPr="00F0390D">
        <w:rPr>
          <w:rFonts w:cstheme="minorHAnsi"/>
          <w:b/>
          <w:sz w:val="24"/>
          <w:szCs w:val="24"/>
        </w:rPr>
        <w:lastRenderedPageBreak/>
        <w:t>INTRODUCTION</w:t>
      </w:r>
    </w:p>
    <w:p w14:paraId="1C33A0DD" w14:textId="77777777" w:rsidR="00BC14D7" w:rsidRPr="00F0390D" w:rsidRDefault="00BC14D7" w:rsidP="00BC14D7">
      <w:pPr>
        <w:spacing w:after="0" w:line="240" w:lineRule="auto"/>
        <w:jc w:val="both"/>
        <w:rPr>
          <w:rFonts w:cstheme="minorHAnsi"/>
          <w:sz w:val="24"/>
          <w:szCs w:val="24"/>
        </w:rPr>
      </w:pPr>
    </w:p>
    <w:p w14:paraId="6E0CA301" w14:textId="4C4D8748" w:rsidR="008B625D" w:rsidRPr="00F0390D" w:rsidRDefault="00BC14D7" w:rsidP="007B0DC7">
      <w:pPr>
        <w:spacing w:after="0" w:line="360" w:lineRule="auto"/>
        <w:jc w:val="both"/>
        <w:rPr>
          <w:rFonts w:cstheme="minorHAnsi"/>
          <w:sz w:val="24"/>
          <w:szCs w:val="24"/>
        </w:rPr>
      </w:pPr>
      <w:r w:rsidRPr="00F0390D">
        <w:rPr>
          <w:rFonts w:cstheme="minorHAnsi"/>
          <w:sz w:val="24"/>
          <w:szCs w:val="24"/>
        </w:rPr>
        <w:tab/>
        <w:t>This matter came on for hearing before the arbitrator pursuant to the collective bargaining agreem</w:t>
      </w:r>
      <w:r w:rsidR="00692D6B" w:rsidRPr="00F0390D">
        <w:rPr>
          <w:rFonts w:cstheme="minorHAnsi"/>
          <w:sz w:val="24"/>
          <w:szCs w:val="24"/>
        </w:rPr>
        <w:t>ent (“Agreement”</w:t>
      </w:r>
      <w:r w:rsidR="00EB17B2" w:rsidRPr="00F0390D">
        <w:rPr>
          <w:rFonts w:cstheme="minorHAnsi"/>
          <w:sz w:val="24"/>
          <w:szCs w:val="24"/>
        </w:rPr>
        <w:t xml:space="preserve"> or “CBA”</w:t>
      </w:r>
      <w:r w:rsidR="00692D6B" w:rsidRPr="00F0390D">
        <w:rPr>
          <w:rFonts w:cstheme="minorHAnsi"/>
          <w:sz w:val="24"/>
          <w:szCs w:val="24"/>
        </w:rPr>
        <w:t xml:space="preserve">) between </w:t>
      </w:r>
      <w:r w:rsidR="00B028FF" w:rsidRPr="00F0390D">
        <w:rPr>
          <w:rFonts w:cstheme="minorHAnsi"/>
          <w:sz w:val="24"/>
          <w:szCs w:val="24"/>
        </w:rPr>
        <w:t>The State of Ohio</w:t>
      </w:r>
      <w:r w:rsidR="00F37B55">
        <w:rPr>
          <w:rFonts w:cstheme="minorHAnsi"/>
          <w:sz w:val="24"/>
          <w:szCs w:val="24"/>
        </w:rPr>
        <w:t xml:space="preserve">, </w:t>
      </w:r>
      <w:r w:rsidR="001D4F9B">
        <w:rPr>
          <w:rFonts w:cstheme="minorHAnsi"/>
          <w:sz w:val="24"/>
          <w:szCs w:val="24"/>
        </w:rPr>
        <w:t xml:space="preserve">the </w:t>
      </w:r>
      <w:r w:rsidR="00F37B55">
        <w:rPr>
          <w:rFonts w:cstheme="minorHAnsi"/>
          <w:sz w:val="24"/>
          <w:szCs w:val="24"/>
        </w:rPr>
        <w:t>Ohio Department of Rehabilitation and Correction</w:t>
      </w:r>
      <w:r w:rsidRPr="00F0390D">
        <w:rPr>
          <w:rFonts w:cstheme="minorHAnsi"/>
          <w:sz w:val="24"/>
          <w:szCs w:val="24"/>
        </w:rPr>
        <w:t xml:space="preserve"> </w:t>
      </w:r>
      <w:r w:rsidR="00B028FF" w:rsidRPr="00F0390D">
        <w:rPr>
          <w:rFonts w:cstheme="minorHAnsi"/>
          <w:sz w:val="24"/>
          <w:szCs w:val="24"/>
        </w:rPr>
        <w:t>(“Employer”</w:t>
      </w:r>
      <w:r w:rsidR="00F37B55">
        <w:rPr>
          <w:rFonts w:cstheme="minorHAnsi"/>
          <w:sz w:val="24"/>
          <w:szCs w:val="24"/>
        </w:rPr>
        <w:t xml:space="preserve"> “DRC”</w:t>
      </w:r>
      <w:r w:rsidR="00B028FF" w:rsidRPr="00F0390D">
        <w:rPr>
          <w:rFonts w:cstheme="minorHAnsi"/>
          <w:sz w:val="24"/>
          <w:szCs w:val="24"/>
        </w:rPr>
        <w:t>)</w:t>
      </w:r>
      <w:r w:rsidR="001D4F9B">
        <w:rPr>
          <w:rFonts w:cstheme="minorHAnsi"/>
          <w:sz w:val="24"/>
          <w:szCs w:val="24"/>
        </w:rPr>
        <w:t>,</w:t>
      </w:r>
      <w:r w:rsidR="00B028FF" w:rsidRPr="00F0390D">
        <w:rPr>
          <w:rFonts w:cstheme="minorHAnsi"/>
          <w:sz w:val="24"/>
          <w:szCs w:val="24"/>
        </w:rPr>
        <w:t xml:space="preserve"> </w:t>
      </w:r>
      <w:r w:rsidRPr="00F0390D">
        <w:rPr>
          <w:rFonts w:cstheme="minorHAnsi"/>
          <w:sz w:val="24"/>
          <w:szCs w:val="24"/>
        </w:rPr>
        <w:t xml:space="preserve">and </w:t>
      </w:r>
      <w:r w:rsidR="003505FF" w:rsidRPr="00F0390D">
        <w:rPr>
          <w:rFonts w:cstheme="minorHAnsi"/>
          <w:sz w:val="24"/>
          <w:szCs w:val="24"/>
        </w:rPr>
        <w:t xml:space="preserve">The </w:t>
      </w:r>
      <w:r w:rsidR="005522D2">
        <w:rPr>
          <w:rFonts w:cstheme="minorHAnsi"/>
          <w:sz w:val="24"/>
          <w:szCs w:val="24"/>
        </w:rPr>
        <w:t>Ohio Civil Service Employees Association</w:t>
      </w:r>
      <w:r w:rsidR="00451169">
        <w:rPr>
          <w:rFonts w:cstheme="minorHAnsi"/>
          <w:sz w:val="24"/>
          <w:szCs w:val="24"/>
        </w:rPr>
        <w:t xml:space="preserve">, </w:t>
      </w:r>
      <w:r w:rsidR="00B96344">
        <w:rPr>
          <w:rFonts w:cstheme="minorHAnsi"/>
          <w:sz w:val="24"/>
          <w:szCs w:val="24"/>
        </w:rPr>
        <w:t xml:space="preserve">AFSCME </w:t>
      </w:r>
      <w:r w:rsidR="003233F7">
        <w:rPr>
          <w:rFonts w:cstheme="minorHAnsi"/>
          <w:sz w:val="24"/>
          <w:szCs w:val="24"/>
        </w:rPr>
        <w:t>Local 11</w:t>
      </w:r>
      <w:r w:rsidR="003505FF" w:rsidRPr="00F0390D">
        <w:rPr>
          <w:rFonts w:cstheme="minorHAnsi"/>
          <w:sz w:val="24"/>
          <w:szCs w:val="24"/>
        </w:rPr>
        <w:t xml:space="preserve"> (</w:t>
      </w:r>
      <w:r w:rsidR="003149E4" w:rsidRPr="00F0390D">
        <w:rPr>
          <w:rFonts w:cstheme="minorHAnsi"/>
          <w:sz w:val="24"/>
          <w:szCs w:val="24"/>
        </w:rPr>
        <w:t>“</w:t>
      </w:r>
      <w:r w:rsidR="00090D00" w:rsidRPr="00F0390D">
        <w:rPr>
          <w:rFonts w:cstheme="minorHAnsi"/>
          <w:sz w:val="24"/>
          <w:szCs w:val="24"/>
        </w:rPr>
        <w:t>Union”</w:t>
      </w:r>
      <w:r w:rsidR="00090D00">
        <w:rPr>
          <w:rFonts w:cstheme="minorHAnsi"/>
          <w:sz w:val="24"/>
          <w:szCs w:val="24"/>
        </w:rPr>
        <w:t xml:space="preserve"> or</w:t>
      </w:r>
      <w:r w:rsidR="002B29FC">
        <w:rPr>
          <w:rFonts w:cstheme="minorHAnsi"/>
          <w:sz w:val="24"/>
          <w:szCs w:val="24"/>
        </w:rPr>
        <w:t xml:space="preserve"> “</w:t>
      </w:r>
      <w:r w:rsidR="00B96344">
        <w:rPr>
          <w:rFonts w:cstheme="minorHAnsi"/>
          <w:sz w:val="24"/>
          <w:szCs w:val="24"/>
        </w:rPr>
        <w:t>OCSEA</w:t>
      </w:r>
      <w:r w:rsidR="002B29FC">
        <w:rPr>
          <w:rFonts w:cstheme="minorHAnsi"/>
          <w:sz w:val="24"/>
          <w:szCs w:val="24"/>
        </w:rPr>
        <w:t>”</w:t>
      </w:r>
      <w:r w:rsidR="003505FF" w:rsidRPr="00F0390D">
        <w:rPr>
          <w:rFonts w:cstheme="minorHAnsi"/>
          <w:sz w:val="24"/>
          <w:szCs w:val="24"/>
        </w:rPr>
        <w:t xml:space="preserve">). </w:t>
      </w:r>
      <w:r w:rsidR="008E0AD9" w:rsidRPr="00F0390D">
        <w:rPr>
          <w:rFonts w:cstheme="minorHAnsi"/>
          <w:sz w:val="24"/>
          <w:szCs w:val="24"/>
        </w:rPr>
        <w:t xml:space="preserve">That Agreement was effective </w:t>
      </w:r>
      <w:r w:rsidR="00975847">
        <w:rPr>
          <w:rFonts w:cstheme="minorHAnsi"/>
          <w:sz w:val="24"/>
          <w:szCs w:val="24"/>
        </w:rPr>
        <w:t>in February of 20</w:t>
      </w:r>
      <w:r w:rsidR="00D85CDA">
        <w:rPr>
          <w:rFonts w:cstheme="minorHAnsi"/>
          <w:sz w:val="24"/>
          <w:szCs w:val="24"/>
        </w:rPr>
        <w:t>21</w:t>
      </w:r>
      <w:r w:rsidR="008E0AD9" w:rsidRPr="00F0390D">
        <w:rPr>
          <w:rFonts w:cstheme="minorHAnsi"/>
          <w:sz w:val="24"/>
          <w:szCs w:val="24"/>
        </w:rPr>
        <w:t xml:space="preserve"> and included the conduct which is the subject of this grievance. </w:t>
      </w:r>
      <w:r w:rsidR="00D0628C" w:rsidRPr="00F0390D">
        <w:rPr>
          <w:rFonts w:cstheme="minorHAnsi"/>
          <w:sz w:val="24"/>
          <w:szCs w:val="24"/>
        </w:rPr>
        <w:t xml:space="preserve">The </w:t>
      </w:r>
      <w:r w:rsidR="001D4F9B">
        <w:rPr>
          <w:rFonts w:cstheme="minorHAnsi"/>
          <w:sz w:val="24"/>
          <w:szCs w:val="24"/>
        </w:rPr>
        <w:t xml:space="preserve">Department of Rehabilitation and Corrections (“DRC”) </w:t>
      </w:r>
      <w:r w:rsidR="00246142">
        <w:rPr>
          <w:rFonts w:cstheme="minorHAnsi"/>
          <w:sz w:val="24"/>
          <w:szCs w:val="24"/>
        </w:rPr>
        <w:t>i</w:t>
      </w:r>
      <w:r w:rsidR="00627C74">
        <w:rPr>
          <w:rFonts w:cstheme="minorHAnsi"/>
          <w:sz w:val="24"/>
          <w:szCs w:val="24"/>
        </w:rPr>
        <w:t>n</w:t>
      </w:r>
      <w:r w:rsidR="001D4F9B">
        <w:rPr>
          <w:rFonts w:cstheme="minorHAnsi"/>
          <w:sz w:val="24"/>
          <w:szCs w:val="24"/>
        </w:rPr>
        <w:t xml:space="preserve"> this matter</w:t>
      </w:r>
      <w:r w:rsidR="00300F5A">
        <w:rPr>
          <w:rFonts w:cstheme="minorHAnsi"/>
          <w:sz w:val="24"/>
          <w:szCs w:val="24"/>
        </w:rPr>
        <w:t xml:space="preserve">. </w:t>
      </w:r>
      <w:r w:rsidR="00BA2B69">
        <w:rPr>
          <w:rFonts w:cstheme="minorHAnsi"/>
          <w:sz w:val="24"/>
          <w:szCs w:val="24"/>
        </w:rPr>
        <w:t>The parties mutually selected Robert G. Stein</w:t>
      </w:r>
      <w:r w:rsidR="00300F5A">
        <w:rPr>
          <w:rFonts w:cstheme="minorHAnsi"/>
          <w:sz w:val="24"/>
          <w:szCs w:val="24"/>
        </w:rPr>
        <w:t xml:space="preserve"> to arbitrate this matter impartially</w:t>
      </w:r>
      <w:r w:rsidRPr="00105B77">
        <w:rPr>
          <w:rFonts w:cstheme="minorHAnsi"/>
          <w:sz w:val="24"/>
          <w:szCs w:val="24"/>
        </w:rPr>
        <w:t>, pu</w:t>
      </w:r>
      <w:r w:rsidR="00A01470" w:rsidRPr="00105B77">
        <w:rPr>
          <w:rFonts w:cstheme="minorHAnsi"/>
          <w:sz w:val="24"/>
          <w:szCs w:val="24"/>
        </w:rPr>
        <w:t>rsuant to the Agreement</w:t>
      </w:r>
      <w:r w:rsidR="004E3D30" w:rsidRPr="00105B77">
        <w:rPr>
          <w:rFonts w:cstheme="minorHAnsi"/>
          <w:sz w:val="24"/>
          <w:szCs w:val="24"/>
        </w:rPr>
        <w:t xml:space="preserve">. </w:t>
      </w:r>
      <w:r w:rsidR="008B625D" w:rsidRPr="00F0390D">
        <w:rPr>
          <w:rFonts w:cstheme="minorHAnsi"/>
          <w:sz w:val="24"/>
          <w:szCs w:val="24"/>
        </w:rPr>
        <w:t>A hearing on this matter was condu</w:t>
      </w:r>
      <w:r w:rsidR="00E022D3" w:rsidRPr="00F0390D">
        <w:rPr>
          <w:rFonts w:cstheme="minorHAnsi"/>
          <w:sz w:val="24"/>
          <w:szCs w:val="24"/>
        </w:rPr>
        <w:t xml:space="preserve">cted </w:t>
      </w:r>
      <w:r w:rsidR="001D4F9B">
        <w:rPr>
          <w:rFonts w:cstheme="minorHAnsi"/>
          <w:sz w:val="24"/>
          <w:szCs w:val="24"/>
        </w:rPr>
        <w:t xml:space="preserve">on </w:t>
      </w:r>
      <w:r w:rsidR="004C421B">
        <w:rPr>
          <w:rFonts w:cstheme="minorHAnsi"/>
          <w:sz w:val="24"/>
          <w:szCs w:val="24"/>
        </w:rPr>
        <w:t xml:space="preserve">November </w:t>
      </w:r>
      <w:r w:rsidR="000C3CF4">
        <w:rPr>
          <w:rFonts w:cstheme="minorHAnsi"/>
          <w:sz w:val="24"/>
          <w:szCs w:val="24"/>
        </w:rPr>
        <w:t>6</w:t>
      </w:r>
      <w:r w:rsidR="001D4F9B">
        <w:rPr>
          <w:rFonts w:cstheme="minorHAnsi"/>
          <w:sz w:val="24"/>
          <w:szCs w:val="24"/>
        </w:rPr>
        <w:t>, 2023,</w:t>
      </w:r>
      <w:r w:rsidR="00882F4F">
        <w:rPr>
          <w:rFonts w:cstheme="minorHAnsi"/>
          <w:sz w:val="24"/>
          <w:szCs w:val="24"/>
        </w:rPr>
        <w:t xml:space="preserve"> and </w:t>
      </w:r>
      <w:r w:rsidR="00E03E7D" w:rsidRPr="00F0390D">
        <w:rPr>
          <w:rFonts w:cstheme="minorHAnsi"/>
          <w:sz w:val="24"/>
          <w:szCs w:val="24"/>
        </w:rPr>
        <w:t>was held virtually</w:t>
      </w:r>
      <w:r w:rsidR="004E3D30" w:rsidRPr="00F0390D">
        <w:rPr>
          <w:rFonts w:cstheme="minorHAnsi"/>
          <w:sz w:val="24"/>
          <w:szCs w:val="24"/>
        </w:rPr>
        <w:t xml:space="preserve">. </w:t>
      </w:r>
      <w:r w:rsidR="008B625D" w:rsidRPr="00F0390D">
        <w:rPr>
          <w:rFonts w:cstheme="minorHAnsi"/>
          <w:sz w:val="24"/>
          <w:szCs w:val="24"/>
        </w:rPr>
        <w:t xml:space="preserve">The parties mutually agreed to </w:t>
      </w:r>
      <w:r w:rsidR="00882F4F">
        <w:rPr>
          <w:rFonts w:cstheme="minorHAnsi"/>
          <w:sz w:val="24"/>
          <w:szCs w:val="24"/>
        </w:rPr>
        <w:t>these</w:t>
      </w:r>
      <w:r w:rsidR="008B625D" w:rsidRPr="00F0390D">
        <w:rPr>
          <w:rFonts w:cstheme="minorHAnsi"/>
          <w:sz w:val="24"/>
          <w:szCs w:val="24"/>
        </w:rPr>
        <w:t xml:space="preserve"> hearing date</w:t>
      </w:r>
      <w:r w:rsidR="00882F4F">
        <w:rPr>
          <w:rFonts w:cstheme="minorHAnsi"/>
          <w:sz w:val="24"/>
          <w:szCs w:val="24"/>
        </w:rPr>
        <w:t>s</w:t>
      </w:r>
      <w:r w:rsidR="008B625D" w:rsidRPr="00F0390D">
        <w:rPr>
          <w:rFonts w:cstheme="minorHAnsi"/>
          <w:sz w:val="24"/>
          <w:szCs w:val="24"/>
        </w:rPr>
        <w:t xml:space="preserve"> and that </w:t>
      </w:r>
      <w:r w:rsidR="00A01103" w:rsidRPr="00F0390D">
        <w:rPr>
          <w:rFonts w:cstheme="minorHAnsi"/>
          <w:sz w:val="24"/>
          <w:szCs w:val="24"/>
        </w:rPr>
        <w:t xml:space="preserve">virtual </w:t>
      </w:r>
      <w:r w:rsidR="003E4E8A" w:rsidRPr="00F0390D">
        <w:rPr>
          <w:rFonts w:cstheme="minorHAnsi"/>
          <w:sz w:val="24"/>
          <w:szCs w:val="24"/>
        </w:rPr>
        <w:t>format</w:t>
      </w:r>
      <w:r w:rsidR="008B625D" w:rsidRPr="00F0390D">
        <w:rPr>
          <w:rFonts w:cstheme="minorHAnsi"/>
          <w:sz w:val="24"/>
          <w:szCs w:val="24"/>
        </w:rPr>
        <w:t>, and they were each provided with a full opportunity to present both oral testimony and documentary evidence supporting their respective positions</w:t>
      </w:r>
      <w:r w:rsidR="004E3D30" w:rsidRPr="00F0390D">
        <w:rPr>
          <w:rFonts w:cstheme="minorHAnsi"/>
          <w:sz w:val="24"/>
          <w:szCs w:val="24"/>
        </w:rPr>
        <w:t xml:space="preserve">. </w:t>
      </w:r>
      <w:r w:rsidR="008B625D" w:rsidRPr="00F0390D">
        <w:rPr>
          <w:rFonts w:cstheme="minorHAnsi"/>
          <w:sz w:val="24"/>
          <w:szCs w:val="24"/>
        </w:rPr>
        <w:t>The hearing</w:t>
      </w:r>
      <w:r w:rsidR="00922CC2">
        <w:rPr>
          <w:rFonts w:cstheme="minorHAnsi"/>
          <w:sz w:val="24"/>
          <w:szCs w:val="24"/>
        </w:rPr>
        <w:t xml:space="preserve"> was not recorded via a written transcript and</w:t>
      </w:r>
      <w:r w:rsidR="008B625D" w:rsidRPr="00F0390D">
        <w:rPr>
          <w:rFonts w:cstheme="minorHAnsi"/>
          <w:sz w:val="24"/>
          <w:szCs w:val="24"/>
        </w:rPr>
        <w:t xml:space="preserve"> was closed upon the par</w:t>
      </w:r>
      <w:r w:rsidR="00E022D3" w:rsidRPr="00F0390D">
        <w:rPr>
          <w:rFonts w:cstheme="minorHAnsi"/>
          <w:sz w:val="24"/>
          <w:szCs w:val="24"/>
        </w:rPr>
        <w:t xml:space="preserve">ties’ individual </w:t>
      </w:r>
      <w:r w:rsidR="008B625D" w:rsidRPr="00F0390D">
        <w:rPr>
          <w:rFonts w:cstheme="minorHAnsi"/>
          <w:sz w:val="24"/>
          <w:szCs w:val="24"/>
        </w:rPr>
        <w:t>submissions of post-hearing briefs.</w:t>
      </w:r>
    </w:p>
    <w:p w14:paraId="75D64596" w14:textId="0010F34E" w:rsidR="008B625D" w:rsidRDefault="008B625D" w:rsidP="007B0DC7">
      <w:pPr>
        <w:spacing w:after="0" w:line="360" w:lineRule="auto"/>
        <w:jc w:val="both"/>
        <w:rPr>
          <w:rFonts w:eastAsia="Calibri" w:cstheme="minorHAnsi"/>
          <w:sz w:val="24"/>
          <w:szCs w:val="24"/>
        </w:rPr>
      </w:pPr>
      <w:r w:rsidRPr="00F0390D">
        <w:rPr>
          <w:rFonts w:cstheme="minorHAnsi"/>
          <w:sz w:val="24"/>
          <w:szCs w:val="24"/>
        </w:rPr>
        <w:tab/>
      </w:r>
      <w:r w:rsidRPr="00F0390D">
        <w:rPr>
          <w:rFonts w:eastAsia="Calibri" w:cstheme="minorHAnsi"/>
          <w:sz w:val="24"/>
          <w:szCs w:val="24"/>
        </w:rPr>
        <w:t xml:space="preserve">No </w:t>
      </w:r>
      <w:r w:rsidR="00182984">
        <w:rPr>
          <w:rFonts w:eastAsia="Calibri" w:cstheme="minorHAnsi"/>
          <w:sz w:val="24"/>
          <w:szCs w:val="24"/>
        </w:rPr>
        <w:t xml:space="preserve">procedural or jurisdictional arbitrability issues </w:t>
      </w:r>
      <w:r w:rsidRPr="00F0390D">
        <w:rPr>
          <w:rFonts w:eastAsia="Calibri" w:cstheme="minorHAnsi"/>
          <w:sz w:val="24"/>
          <w:szCs w:val="24"/>
        </w:rPr>
        <w:t xml:space="preserve">have been raised, and the parties have stipulated that the instant matter is properly before the arbitrator </w:t>
      </w:r>
      <w:r w:rsidR="001D4F9B">
        <w:rPr>
          <w:rFonts w:eastAsia="Calibri" w:cstheme="minorHAnsi"/>
          <w:sz w:val="24"/>
          <w:szCs w:val="24"/>
        </w:rPr>
        <w:t>to determine</w:t>
      </w:r>
      <w:r w:rsidRPr="00F0390D">
        <w:rPr>
          <w:rFonts w:eastAsia="Calibri" w:cstheme="minorHAnsi"/>
          <w:sz w:val="24"/>
          <w:szCs w:val="24"/>
        </w:rPr>
        <w:t xml:space="preserve"> the merits</w:t>
      </w:r>
      <w:r w:rsidR="004E3D30" w:rsidRPr="00F0390D">
        <w:rPr>
          <w:rFonts w:eastAsia="Calibri" w:cstheme="minorHAnsi"/>
          <w:sz w:val="24"/>
          <w:szCs w:val="24"/>
        </w:rPr>
        <w:t xml:space="preserve">. </w:t>
      </w:r>
    </w:p>
    <w:p w14:paraId="7DBF0886" w14:textId="77777777" w:rsidR="00922CC2" w:rsidRDefault="00922CC2" w:rsidP="00F67C4F">
      <w:pPr>
        <w:spacing w:line="480" w:lineRule="auto"/>
        <w:jc w:val="center"/>
        <w:rPr>
          <w:rFonts w:cstheme="minorHAnsi"/>
          <w:b/>
          <w:bCs/>
          <w:sz w:val="24"/>
          <w:szCs w:val="24"/>
          <w:u w:val="single"/>
        </w:rPr>
      </w:pPr>
    </w:p>
    <w:p w14:paraId="7FD2CDAF" w14:textId="01538FC4" w:rsidR="00F67C4F" w:rsidRPr="00BC20BC" w:rsidRDefault="00F67C4F" w:rsidP="00F67C4F">
      <w:pPr>
        <w:spacing w:line="480" w:lineRule="auto"/>
        <w:jc w:val="center"/>
        <w:rPr>
          <w:rFonts w:cstheme="minorHAnsi"/>
          <w:b/>
          <w:bCs/>
          <w:sz w:val="24"/>
          <w:szCs w:val="24"/>
          <w:u w:val="single"/>
        </w:rPr>
      </w:pPr>
      <w:r w:rsidRPr="00BC20BC">
        <w:rPr>
          <w:rFonts w:cstheme="minorHAnsi"/>
          <w:b/>
          <w:bCs/>
          <w:sz w:val="24"/>
          <w:szCs w:val="24"/>
          <w:u w:val="single"/>
        </w:rPr>
        <w:t>Joint Stipulations</w:t>
      </w:r>
    </w:p>
    <w:p w14:paraId="5529B360" w14:textId="4F59A830" w:rsidR="00F67C4F" w:rsidRPr="00BC20BC" w:rsidRDefault="00F67C4F" w:rsidP="00FB3A4B">
      <w:pPr>
        <w:spacing w:line="240" w:lineRule="auto"/>
        <w:jc w:val="both"/>
        <w:rPr>
          <w:rFonts w:cstheme="minorHAnsi"/>
          <w:sz w:val="24"/>
          <w:szCs w:val="24"/>
        </w:rPr>
      </w:pPr>
      <w:r w:rsidRPr="00BC20BC">
        <w:rPr>
          <w:rFonts w:cstheme="minorHAnsi"/>
          <w:b/>
          <w:bCs/>
          <w:sz w:val="24"/>
          <w:szCs w:val="24"/>
        </w:rPr>
        <w:t>Issue:</w:t>
      </w:r>
      <w:r w:rsidRPr="00BC20BC">
        <w:rPr>
          <w:rFonts w:cstheme="minorHAnsi"/>
          <w:sz w:val="24"/>
          <w:szCs w:val="24"/>
        </w:rPr>
        <w:t xml:space="preserve"> Was the Grievant removed </w:t>
      </w:r>
      <w:r w:rsidR="00806457">
        <w:rPr>
          <w:rFonts w:cstheme="minorHAnsi"/>
          <w:sz w:val="24"/>
          <w:szCs w:val="24"/>
        </w:rPr>
        <w:t>with J</w:t>
      </w:r>
      <w:r w:rsidRPr="00BC20BC">
        <w:rPr>
          <w:rFonts w:cstheme="minorHAnsi"/>
          <w:sz w:val="24"/>
          <w:szCs w:val="24"/>
        </w:rPr>
        <w:t xml:space="preserve">ust </w:t>
      </w:r>
      <w:r w:rsidR="00806457">
        <w:rPr>
          <w:rFonts w:cstheme="minorHAnsi"/>
          <w:sz w:val="24"/>
          <w:szCs w:val="24"/>
        </w:rPr>
        <w:t>C</w:t>
      </w:r>
      <w:r w:rsidRPr="00BC20BC">
        <w:rPr>
          <w:rFonts w:cstheme="minorHAnsi"/>
          <w:sz w:val="24"/>
          <w:szCs w:val="24"/>
        </w:rPr>
        <w:t>ause, and if not, what shall the remedy be?</w:t>
      </w:r>
    </w:p>
    <w:p w14:paraId="3BD34D01" w14:textId="540D33D8" w:rsidR="00F67C4F" w:rsidRPr="00BC20BC" w:rsidRDefault="00F67C4F" w:rsidP="00FB3A4B">
      <w:pPr>
        <w:spacing w:line="240" w:lineRule="auto"/>
        <w:jc w:val="both"/>
        <w:rPr>
          <w:rFonts w:cstheme="minorHAnsi"/>
          <w:sz w:val="24"/>
          <w:szCs w:val="24"/>
        </w:rPr>
      </w:pPr>
      <w:r w:rsidRPr="00BC20BC">
        <w:rPr>
          <w:rFonts w:cstheme="minorHAnsi"/>
          <w:b/>
          <w:bCs/>
          <w:sz w:val="24"/>
          <w:szCs w:val="24"/>
        </w:rPr>
        <w:t>Classification:</w:t>
      </w:r>
      <w:r w:rsidRPr="00BC20BC">
        <w:rPr>
          <w:rFonts w:cstheme="minorHAnsi"/>
          <w:sz w:val="24"/>
          <w:szCs w:val="24"/>
        </w:rPr>
        <w:t xml:space="preserve">  </w:t>
      </w:r>
      <w:r w:rsidR="00DC1581">
        <w:rPr>
          <w:rFonts w:cstheme="minorHAnsi"/>
          <w:sz w:val="24"/>
          <w:szCs w:val="24"/>
        </w:rPr>
        <w:t>Correction</w:t>
      </w:r>
      <w:r w:rsidRPr="00BC20BC">
        <w:rPr>
          <w:rFonts w:cstheme="minorHAnsi"/>
          <w:sz w:val="24"/>
          <w:szCs w:val="24"/>
        </w:rPr>
        <w:t xml:space="preserve"> Officer</w:t>
      </w:r>
    </w:p>
    <w:p w14:paraId="343E051E" w14:textId="6B74B858" w:rsidR="00F67C4F" w:rsidRDefault="00F67C4F" w:rsidP="00FB3A4B">
      <w:pPr>
        <w:spacing w:line="240" w:lineRule="auto"/>
        <w:jc w:val="both"/>
        <w:rPr>
          <w:rFonts w:cstheme="minorHAnsi"/>
          <w:sz w:val="24"/>
          <w:szCs w:val="24"/>
        </w:rPr>
      </w:pPr>
      <w:r w:rsidRPr="00BC20BC">
        <w:rPr>
          <w:rFonts w:cstheme="minorHAnsi"/>
          <w:b/>
          <w:bCs/>
          <w:sz w:val="24"/>
          <w:szCs w:val="24"/>
        </w:rPr>
        <w:t>Length of service:</w:t>
      </w:r>
      <w:r w:rsidRPr="00BC20BC">
        <w:rPr>
          <w:rFonts w:cstheme="minorHAnsi"/>
          <w:sz w:val="24"/>
          <w:szCs w:val="24"/>
        </w:rPr>
        <w:t xml:space="preserve">  </w:t>
      </w:r>
      <w:r w:rsidR="00C75998">
        <w:rPr>
          <w:rFonts w:cstheme="minorHAnsi"/>
          <w:sz w:val="24"/>
          <w:szCs w:val="24"/>
        </w:rPr>
        <w:t>---</w:t>
      </w:r>
      <w:r w:rsidRPr="00BC20BC">
        <w:rPr>
          <w:rFonts w:cstheme="minorHAnsi"/>
          <w:sz w:val="24"/>
          <w:szCs w:val="24"/>
        </w:rPr>
        <w:t xml:space="preserve"> years (DOH=</w:t>
      </w:r>
      <w:r w:rsidR="00652B08">
        <w:rPr>
          <w:rFonts w:cstheme="minorHAnsi"/>
          <w:sz w:val="24"/>
          <w:szCs w:val="24"/>
        </w:rPr>
        <w:t>11</w:t>
      </w:r>
      <w:r w:rsidRPr="00BC20BC">
        <w:rPr>
          <w:rFonts w:cstheme="minorHAnsi"/>
          <w:sz w:val="24"/>
          <w:szCs w:val="24"/>
        </w:rPr>
        <w:t>/</w:t>
      </w:r>
      <w:r w:rsidR="00652B08">
        <w:rPr>
          <w:rFonts w:cstheme="minorHAnsi"/>
          <w:sz w:val="24"/>
          <w:szCs w:val="24"/>
        </w:rPr>
        <w:t>26</w:t>
      </w:r>
      <w:r w:rsidRPr="00BC20BC">
        <w:rPr>
          <w:rFonts w:cstheme="minorHAnsi"/>
          <w:sz w:val="24"/>
          <w:szCs w:val="24"/>
        </w:rPr>
        <w:t>/</w:t>
      </w:r>
      <w:r w:rsidR="00652B08">
        <w:rPr>
          <w:rFonts w:cstheme="minorHAnsi"/>
          <w:sz w:val="24"/>
          <w:szCs w:val="24"/>
        </w:rPr>
        <w:t>2018</w:t>
      </w:r>
      <w:r w:rsidRPr="00BC20BC">
        <w:rPr>
          <w:rFonts w:cstheme="minorHAnsi"/>
          <w:sz w:val="24"/>
          <w:szCs w:val="24"/>
        </w:rPr>
        <w:t xml:space="preserve"> DOR=08/19/2019)</w:t>
      </w:r>
    </w:p>
    <w:p w14:paraId="6F843025" w14:textId="23694B49" w:rsidR="00EB1388" w:rsidRPr="00EB1388" w:rsidRDefault="00EB1388" w:rsidP="00FB3A4B">
      <w:pPr>
        <w:spacing w:line="240" w:lineRule="auto"/>
        <w:jc w:val="both"/>
        <w:rPr>
          <w:rFonts w:cstheme="minorHAnsi"/>
          <w:sz w:val="24"/>
          <w:szCs w:val="24"/>
        </w:rPr>
      </w:pPr>
      <w:r>
        <w:rPr>
          <w:rFonts w:cstheme="minorHAnsi"/>
          <w:b/>
          <w:bCs/>
          <w:sz w:val="24"/>
          <w:szCs w:val="24"/>
        </w:rPr>
        <w:t xml:space="preserve">Termination Date: </w:t>
      </w:r>
      <w:r w:rsidR="006A7C0B">
        <w:rPr>
          <w:rFonts w:cstheme="minorHAnsi"/>
          <w:sz w:val="24"/>
          <w:szCs w:val="24"/>
        </w:rPr>
        <w:t>5/25/2023</w:t>
      </w:r>
    </w:p>
    <w:p w14:paraId="4A571D00" w14:textId="46E763C8" w:rsidR="00F67C4F" w:rsidRPr="00BC20BC" w:rsidRDefault="00F67C4F" w:rsidP="00FB3A4B">
      <w:pPr>
        <w:spacing w:line="240" w:lineRule="auto"/>
        <w:jc w:val="both"/>
        <w:rPr>
          <w:rFonts w:cstheme="minorHAnsi"/>
          <w:sz w:val="24"/>
          <w:szCs w:val="24"/>
        </w:rPr>
      </w:pPr>
      <w:r w:rsidRPr="00BC20BC">
        <w:rPr>
          <w:rFonts w:cstheme="minorHAnsi"/>
          <w:b/>
          <w:bCs/>
          <w:sz w:val="24"/>
          <w:szCs w:val="24"/>
        </w:rPr>
        <w:t>Discipline:</w:t>
      </w:r>
      <w:r w:rsidRPr="00BC20BC">
        <w:rPr>
          <w:rFonts w:cstheme="minorHAnsi"/>
          <w:sz w:val="24"/>
          <w:szCs w:val="24"/>
        </w:rPr>
        <w:t xml:space="preserve">  </w:t>
      </w:r>
      <w:r w:rsidR="00652B08">
        <w:rPr>
          <w:rFonts w:cstheme="minorHAnsi"/>
          <w:sz w:val="24"/>
          <w:szCs w:val="24"/>
        </w:rPr>
        <w:t>No discipline</w:t>
      </w:r>
      <w:r w:rsidRPr="00BC20BC">
        <w:rPr>
          <w:rFonts w:cstheme="minorHAnsi"/>
          <w:sz w:val="24"/>
          <w:szCs w:val="24"/>
        </w:rPr>
        <w:t xml:space="preserve"> at time of removal</w:t>
      </w:r>
    </w:p>
    <w:p w14:paraId="285589DB" w14:textId="018EBD4A" w:rsidR="00F67C4F" w:rsidRPr="00BC20BC" w:rsidRDefault="00F67C4F" w:rsidP="00C75998">
      <w:pPr>
        <w:spacing w:line="240" w:lineRule="auto"/>
        <w:jc w:val="both"/>
        <w:rPr>
          <w:rFonts w:cstheme="minorHAnsi"/>
          <w:sz w:val="24"/>
          <w:szCs w:val="24"/>
        </w:rPr>
      </w:pPr>
      <w:r w:rsidRPr="00BC20BC">
        <w:rPr>
          <w:rFonts w:cstheme="minorHAnsi"/>
          <w:b/>
          <w:bCs/>
          <w:sz w:val="24"/>
          <w:szCs w:val="24"/>
        </w:rPr>
        <w:t>Training:</w:t>
      </w:r>
      <w:r w:rsidRPr="00BC20BC">
        <w:rPr>
          <w:rFonts w:cstheme="minorHAnsi"/>
          <w:sz w:val="24"/>
          <w:szCs w:val="24"/>
        </w:rPr>
        <w:t xml:space="preserve">  </w:t>
      </w:r>
    </w:p>
    <w:p w14:paraId="70AEDFF6" w14:textId="2B440E9A" w:rsidR="00F67C4F" w:rsidRDefault="005B2EEB" w:rsidP="009A242D">
      <w:pPr>
        <w:spacing w:after="0" w:line="360" w:lineRule="auto"/>
        <w:jc w:val="both"/>
        <w:rPr>
          <w:rFonts w:eastAsia="Calibri" w:cstheme="minorHAnsi"/>
          <w:sz w:val="24"/>
          <w:szCs w:val="24"/>
        </w:rPr>
      </w:pPr>
      <w:r>
        <w:rPr>
          <w:rFonts w:eastAsia="Calibri" w:cstheme="minorHAnsi"/>
          <w:sz w:val="24"/>
          <w:szCs w:val="24"/>
        </w:rPr>
        <w:t>(</w:t>
      </w:r>
      <w:r w:rsidR="003A57F0">
        <w:rPr>
          <w:rFonts w:eastAsia="Calibri" w:cstheme="minorHAnsi"/>
          <w:sz w:val="24"/>
          <w:szCs w:val="24"/>
        </w:rPr>
        <w:t>The Grievant was current with his training</w:t>
      </w:r>
      <w:r w:rsidR="00335560">
        <w:rPr>
          <w:rFonts w:eastAsia="Calibri" w:cstheme="minorHAnsi"/>
          <w:sz w:val="24"/>
          <w:szCs w:val="24"/>
        </w:rPr>
        <w:t xml:space="preserve"> at the time of the incident</w:t>
      </w:r>
      <w:r>
        <w:rPr>
          <w:rFonts w:eastAsia="Calibri" w:cstheme="minorHAnsi"/>
          <w:sz w:val="24"/>
          <w:szCs w:val="24"/>
        </w:rPr>
        <w:t xml:space="preserve">) </w:t>
      </w:r>
    </w:p>
    <w:p w14:paraId="7592D075" w14:textId="75026B71" w:rsidR="006A7C0B" w:rsidRPr="006A7C0B" w:rsidRDefault="006A7C0B" w:rsidP="009A242D">
      <w:pPr>
        <w:spacing w:after="0" w:line="360" w:lineRule="auto"/>
        <w:jc w:val="both"/>
        <w:rPr>
          <w:rFonts w:eastAsia="Calibri" w:cstheme="minorHAnsi"/>
          <w:sz w:val="24"/>
          <w:szCs w:val="24"/>
        </w:rPr>
      </w:pPr>
      <w:r>
        <w:rPr>
          <w:rFonts w:eastAsia="Calibri" w:cstheme="minorHAnsi"/>
          <w:b/>
          <w:bCs/>
          <w:sz w:val="24"/>
          <w:szCs w:val="24"/>
        </w:rPr>
        <w:t xml:space="preserve">Grievance filed: </w:t>
      </w:r>
      <w:r w:rsidR="00F424A1">
        <w:rPr>
          <w:rFonts w:eastAsia="Calibri" w:cstheme="minorHAnsi"/>
          <w:sz w:val="24"/>
          <w:szCs w:val="24"/>
        </w:rPr>
        <w:t>5/30/2023.</w:t>
      </w:r>
    </w:p>
    <w:p w14:paraId="69F2AD72" w14:textId="77777777" w:rsidR="0072528B" w:rsidRDefault="0072528B" w:rsidP="009A242D">
      <w:pPr>
        <w:spacing w:after="0" w:line="360" w:lineRule="auto"/>
        <w:jc w:val="both"/>
        <w:rPr>
          <w:rFonts w:eastAsia="Calibri" w:cstheme="minorHAnsi"/>
          <w:sz w:val="24"/>
          <w:szCs w:val="24"/>
        </w:rPr>
      </w:pPr>
    </w:p>
    <w:p w14:paraId="0710090B" w14:textId="72E90BD5" w:rsidR="0072528B" w:rsidRPr="00FC5475" w:rsidRDefault="00FC5475" w:rsidP="0072528B">
      <w:pPr>
        <w:spacing w:after="0" w:line="360" w:lineRule="auto"/>
        <w:jc w:val="both"/>
        <w:rPr>
          <w:rFonts w:eastAsia="Calibri" w:cstheme="minorHAnsi"/>
          <w:b/>
          <w:bCs/>
          <w:sz w:val="24"/>
          <w:szCs w:val="24"/>
        </w:rPr>
      </w:pPr>
      <w:r w:rsidRPr="00FC5475">
        <w:rPr>
          <w:rFonts w:eastAsia="Calibri" w:cstheme="minorHAnsi"/>
          <w:b/>
          <w:bCs/>
          <w:sz w:val="24"/>
          <w:szCs w:val="24"/>
        </w:rPr>
        <w:lastRenderedPageBreak/>
        <w:t>VIOLATIONS OF RULES/STANDARDS OF EMPLOYEE CONDUCT FOUND BY THE EMPLOYER</w:t>
      </w:r>
    </w:p>
    <w:p w14:paraId="0D37A332" w14:textId="2306D810" w:rsidR="0072528B" w:rsidRDefault="00FC5475" w:rsidP="00FC5475">
      <w:pPr>
        <w:spacing w:after="0" w:line="240" w:lineRule="auto"/>
        <w:jc w:val="both"/>
        <w:rPr>
          <w:rFonts w:eastAsia="Calibri" w:cstheme="minorHAnsi"/>
          <w:sz w:val="20"/>
          <w:szCs w:val="20"/>
        </w:rPr>
      </w:pPr>
      <w:r w:rsidRPr="00FC5475">
        <w:rPr>
          <w:rFonts w:eastAsia="Calibri" w:cstheme="minorHAnsi"/>
          <w:sz w:val="20"/>
          <w:szCs w:val="20"/>
        </w:rPr>
        <w:t xml:space="preserve">(NUMBERED BY ARBITRATOR FOR PURPOSES OF ORGANIZATION ONLY) </w:t>
      </w:r>
    </w:p>
    <w:p w14:paraId="49049E18" w14:textId="77777777" w:rsidR="00A246FF" w:rsidRDefault="00A246FF" w:rsidP="00FC5475">
      <w:pPr>
        <w:spacing w:after="0" w:line="240" w:lineRule="auto"/>
        <w:jc w:val="both"/>
        <w:rPr>
          <w:rFonts w:eastAsia="Calibri" w:cstheme="minorHAnsi"/>
          <w:sz w:val="20"/>
          <w:szCs w:val="20"/>
        </w:rPr>
      </w:pPr>
    </w:p>
    <w:p w14:paraId="49F2476C" w14:textId="77777777" w:rsidR="00FC5475" w:rsidRPr="00FC5475" w:rsidRDefault="00FC5475" w:rsidP="00FC5475">
      <w:pPr>
        <w:spacing w:after="0" w:line="240" w:lineRule="auto"/>
        <w:jc w:val="both"/>
        <w:rPr>
          <w:rFonts w:eastAsia="Calibri" w:cstheme="minorHAnsi"/>
          <w:sz w:val="20"/>
          <w:szCs w:val="20"/>
        </w:rPr>
      </w:pPr>
    </w:p>
    <w:p w14:paraId="2A7C717C" w14:textId="5D6C9826" w:rsidR="0072528B" w:rsidRPr="0072528B" w:rsidRDefault="0072528B" w:rsidP="007B0DC7">
      <w:pPr>
        <w:spacing w:after="0" w:line="360" w:lineRule="auto"/>
        <w:jc w:val="both"/>
        <w:rPr>
          <w:rFonts w:eastAsia="Calibri" w:cstheme="minorHAnsi"/>
          <w:sz w:val="24"/>
          <w:szCs w:val="24"/>
        </w:rPr>
      </w:pPr>
      <w:r w:rsidRPr="0072528B">
        <w:rPr>
          <w:rFonts w:eastAsia="Calibri" w:cstheme="minorHAnsi"/>
          <w:sz w:val="24"/>
          <w:szCs w:val="24"/>
        </w:rPr>
        <w:t xml:space="preserve">The Grievant was removed on </w:t>
      </w:r>
      <w:r w:rsidR="005C29D6">
        <w:rPr>
          <w:rFonts w:eastAsia="Calibri" w:cstheme="minorHAnsi"/>
          <w:sz w:val="24"/>
          <w:szCs w:val="24"/>
        </w:rPr>
        <w:t>May 25</w:t>
      </w:r>
      <w:r w:rsidRPr="0072528B">
        <w:rPr>
          <w:rFonts w:eastAsia="Calibri" w:cstheme="minorHAnsi"/>
          <w:sz w:val="24"/>
          <w:szCs w:val="24"/>
        </w:rPr>
        <w:t>, 20</w:t>
      </w:r>
      <w:r w:rsidR="003D024D">
        <w:rPr>
          <w:rFonts w:eastAsia="Calibri" w:cstheme="minorHAnsi"/>
          <w:sz w:val="24"/>
          <w:szCs w:val="24"/>
        </w:rPr>
        <w:t>23</w:t>
      </w:r>
      <w:r w:rsidRPr="0072528B">
        <w:rPr>
          <w:rFonts w:eastAsia="Calibri" w:cstheme="minorHAnsi"/>
          <w:sz w:val="24"/>
          <w:szCs w:val="24"/>
        </w:rPr>
        <w:t>, for violating several rules of the Standards of</w:t>
      </w:r>
    </w:p>
    <w:p w14:paraId="031A5DFE" w14:textId="77777777" w:rsidR="0072528B" w:rsidRDefault="0072528B" w:rsidP="007B0DC7">
      <w:pPr>
        <w:spacing w:after="0" w:line="360" w:lineRule="auto"/>
        <w:jc w:val="both"/>
        <w:rPr>
          <w:rFonts w:eastAsia="Calibri" w:cstheme="minorHAnsi"/>
          <w:sz w:val="24"/>
          <w:szCs w:val="24"/>
        </w:rPr>
      </w:pPr>
      <w:r w:rsidRPr="0072528B">
        <w:rPr>
          <w:rFonts w:eastAsia="Calibri" w:cstheme="minorHAnsi"/>
          <w:sz w:val="24"/>
          <w:szCs w:val="24"/>
        </w:rPr>
        <w:t>Employee Conduct (SOEC). The Grievant was found to have:</w:t>
      </w:r>
    </w:p>
    <w:p w14:paraId="4CCBF11F" w14:textId="77777777" w:rsidR="00025C59" w:rsidRDefault="00025C59" w:rsidP="0072528B">
      <w:pPr>
        <w:spacing w:after="0" w:line="360" w:lineRule="auto"/>
        <w:jc w:val="both"/>
        <w:rPr>
          <w:rFonts w:eastAsia="Calibri" w:cstheme="minorHAnsi"/>
          <w:sz w:val="24"/>
          <w:szCs w:val="24"/>
        </w:rPr>
      </w:pPr>
    </w:p>
    <w:p w14:paraId="356E9417" w14:textId="47EB4EE9" w:rsidR="0072528B" w:rsidRDefault="00777C19" w:rsidP="00115978">
      <w:pPr>
        <w:pStyle w:val="ListParagraph"/>
        <w:spacing w:after="0" w:line="240" w:lineRule="auto"/>
        <w:jc w:val="both"/>
        <w:rPr>
          <w:rFonts w:eastAsia="Calibri" w:cstheme="minorHAnsi"/>
          <w:sz w:val="24"/>
          <w:szCs w:val="24"/>
        </w:rPr>
      </w:pPr>
      <w:r w:rsidRPr="000D4C48">
        <w:rPr>
          <w:rFonts w:eastAsia="Calibri" w:cstheme="minorHAnsi"/>
          <w:b/>
          <w:bCs/>
          <w:sz w:val="24"/>
          <w:szCs w:val="24"/>
        </w:rPr>
        <w:t>Rule 7</w:t>
      </w:r>
      <w:r>
        <w:rPr>
          <w:rFonts w:eastAsia="Calibri" w:cstheme="minorHAnsi"/>
          <w:sz w:val="24"/>
          <w:szCs w:val="24"/>
        </w:rPr>
        <w:t>. Failure to follow post orders, administrative regulations, policies, or written</w:t>
      </w:r>
      <w:r w:rsidR="00E035FC">
        <w:rPr>
          <w:rFonts w:eastAsia="Calibri" w:cstheme="minorHAnsi"/>
          <w:sz w:val="24"/>
          <w:szCs w:val="24"/>
        </w:rPr>
        <w:t xml:space="preserve"> or verbal directives.</w:t>
      </w:r>
    </w:p>
    <w:p w14:paraId="23156265" w14:textId="77777777" w:rsidR="00EC217E" w:rsidRDefault="00EC217E" w:rsidP="00115978">
      <w:pPr>
        <w:pStyle w:val="ListParagraph"/>
        <w:spacing w:after="0" w:line="240" w:lineRule="auto"/>
        <w:jc w:val="both"/>
        <w:rPr>
          <w:rFonts w:eastAsia="Calibri" w:cstheme="minorHAnsi"/>
          <w:sz w:val="24"/>
          <w:szCs w:val="24"/>
        </w:rPr>
      </w:pPr>
    </w:p>
    <w:p w14:paraId="095CF031" w14:textId="1369F4A2" w:rsidR="00EC217E" w:rsidRPr="00BA1E6B" w:rsidRDefault="00EC217E" w:rsidP="00115978">
      <w:pPr>
        <w:pStyle w:val="ListParagraph"/>
        <w:spacing w:after="0" w:line="240" w:lineRule="auto"/>
        <w:jc w:val="both"/>
        <w:rPr>
          <w:rFonts w:eastAsia="Calibri" w:cstheme="minorHAnsi"/>
          <w:sz w:val="24"/>
          <w:szCs w:val="24"/>
        </w:rPr>
      </w:pPr>
      <w:r>
        <w:rPr>
          <w:rFonts w:eastAsia="Calibri" w:cstheme="minorHAnsi"/>
          <w:b/>
          <w:bCs/>
          <w:sz w:val="24"/>
          <w:szCs w:val="24"/>
        </w:rPr>
        <w:t xml:space="preserve">Rule 11. </w:t>
      </w:r>
      <w:r w:rsidR="00BA1E6B">
        <w:rPr>
          <w:rFonts w:eastAsia="Calibri" w:cstheme="minorHAnsi"/>
          <w:sz w:val="24"/>
          <w:szCs w:val="24"/>
        </w:rPr>
        <w:t>Inattention to duty</w:t>
      </w:r>
    </w:p>
    <w:p w14:paraId="27B845C2" w14:textId="77777777" w:rsidR="00115978" w:rsidRDefault="00115978" w:rsidP="00115978">
      <w:pPr>
        <w:pStyle w:val="ListParagraph"/>
        <w:spacing w:after="0" w:line="240" w:lineRule="auto"/>
        <w:jc w:val="both"/>
        <w:rPr>
          <w:rFonts w:eastAsia="Calibri" w:cstheme="minorHAnsi"/>
          <w:sz w:val="24"/>
          <w:szCs w:val="24"/>
        </w:rPr>
      </w:pPr>
    </w:p>
    <w:p w14:paraId="2E194BCF" w14:textId="1432C12E" w:rsidR="00E035FC" w:rsidRDefault="00E035FC" w:rsidP="00115978">
      <w:pPr>
        <w:pStyle w:val="ListParagraph"/>
        <w:spacing w:after="0" w:line="240" w:lineRule="auto"/>
        <w:jc w:val="both"/>
        <w:rPr>
          <w:rFonts w:eastAsia="Calibri" w:cstheme="minorHAnsi"/>
          <w:sz w:val="24"/>
          <w:szCs w:val="24"/>
        </w:rPr>
      </w:pPr>
      <w:r w:rsidRPr="000D4C48">
        <w:rPr>
          <w:rFonts w:eastAsia="Calibri" w:cstheme="minorHAnsi"/>
          <w:b/>
          <w:bCs/>
          <w:sz w:val="24"/>
          <w:szCs w:val="24"/>
        </w:rPr>
        <w:t>Rule 1</w:t>
      </w:r>
      <w:r w:rsidR="00BA1E6B">
        <w:rPr>
          <w:rFonts w:eastAsia="Calibri" w:cstheme="minorHAnsi"/>
          <w:b/>
          <w:bCs/>
          <w:sz w:val="24"/>
          <w:szCs w:val="24"/>
        </w:rPr>
        <w:t>2</w:t>
      </w:r>
      <w:r w:rsidR="005C0332">
        <w:rPr>
          <w:rFonts w:eastAsia="Calibri" w:cstheme="minorHAnsi"/>
          <w:b/>
          <w:bCs/>
          <w:sz w:val="24"/>
          <w:szCs w:val="24"/>
        </w:rPr>
        <w:t xml:space="preserve"> B</w:t>
      </w:r>
      <w:r>
        <w:rPr>
          <w:rFonts w:eastAsia="Calibri" w:cstheme="minorHAnsi"/>
          <w:sz w:val="24"/>
          <w:szCs w:val="24"/>
        </w:rPr>
        <w:t xml:space="preserve">. </w:t>
      </w:r>
      <w:r w:rsidR="005C0332">
        <w:rPr>
          <w:rFonts w:eastAsia="Calibri" w:cstheme="minorHAnsi"/>
          <w:sz w:val="24"/>
          <w:szCs w:val="24"/>
        </w:rPr>
        <w:t>Uncooperative behavior and discourte</w:t>
      </w:r>
      <w:r w:rsidR="00092DFE">
        <w:rPr>
          <w:rFonts w:eastAsia="Calibri" w:cstheme="minorHAnsi"/>
          <w:sz w:val="24"/>
          <w:szCs w:val="24"/>
        </w:rPr>
        <w:t>ous treatment of the public, volunteers, contractors, an</w:t>
      </w:r>
      <w:r w:rsidR="00131BD3">
        <w:rPr>
          <w:rFonts w:eastAsia="Calibri" w:cstheme="minorHAnsi"/>
          <w:sz w:val="24"/>
          <w:szCs w:val="24"/>
        </w:rPr>
        <w:t>y</w:t>
      </w:r>
      <w:r w:rsidR="00092DFE">
        <w:rPr>
          <w:rFonts w:eastAsia="Calibri" w:cstheme="minorHAnsi"/>
          <w:sz w:val="24"/>
          <w:szCs w:val="24"/>
        </w:rPr>
        <w:t xml:space="preserve"> individual under the supervision of the Department</w:t>
      </w:r>
      <w:r w:rsidR="00497639">
        <w:rPr>
          <w:rFonts w:eastAsia="Calibri" w:cstheme="minorHAnsi"/>
          <w:sz w:val="24"/>
          <w:szCs w:val="24"/>
        </w:rPr>
        <w:t>,</w:t>
      </w:r>
      <w:r w:rsidR="00FA2052">
        <w:rPr>
          <w:rFonts w:eastAsia="Calibri" w:cstheme="minorHAnsi"/>
          <w:sz w:val="24"/>
          <w:szCs w:val="24"/>
        </w:rPr>
        <w:t xml:space="preserve"> or fellow employees </w:t>
      </w:r>
    </w:p>
    <w:p w14:paraId="63F8AC44" w14:textId="77777777" w:rsidR="00115978" w:rsidRDefault="00115978" w:rsidP="00115978">
      <w:pPr>
        <w:pStyle w:val="ListParagraph"/>
        <w:spacing w:after="0" w:line="240" w:lineRule="auto"/>
        <w:jc w:val="both"/>
        <w:rPr>
          <w:rFonts w:eastAsia="Calibri" w:cstheme="minorHAnsi"/>
          <w:sz w:val="24"/>
          <w:szCs w:val="24"/>
        </w:rPr>
      </w:pPr>
    </w:p>
    <w:p w14:paraId="7838A764" w14:textId="40B81F56" w:rsidR="00115978" w:rsidRDefault="00E035FC" w:rsidP="00115978">
      <w:pPr>
        <w:pStyle w:val="ListParagraph"/>
        <w:spacing w:after="0" w:line="240" w:lineRule="auto"/>
        <w:jc w:val="both"/>
        <w:rPr>
          <w:rFonts w:eastAsia="Calibri" w:cstheme="minorHAnsi"/>
          <w:sz w:val="24"/>
          <w:szCs w:val="24"/>
        </w:rPr>
      </w:pPr>
      <w:r w:rsidRPr="000D4C48">
        <w:rPr>
          <w:rFonts w:eastAsia="Calibri" w:cstheme="minorHAnsi"/>
          <w:b/>
          <w:bCs/>
          <w:sz w:val="24"/>
          <w:szCs w:val="24"/>
        </w:rPr>
        <w:t xml:space="preserve">Rule </w:t>
      </w:r>
      <w:r w:rsidR="00FA2052">
        <w:rPr>
          <w:rFonts w:eastAsia="Calibri" w:cstheme="minorHAnsi"/>
          <w:b/>
          <w:bCs/>
          <w:sz w:val="24"/>
          <w:szCs w:val="24"/>
        </w:rPr>
        <w:t>13</w:t>
      </w:r>
      <w:r>
        <w:rPr>
          <w:rFonts w:eastAsia="Calibri" w:cstheme="minorHAnsi"/>
          <w:sz w:val="24"/>
          <w:szCs w:val="24"/>
        </w:rPr>
        <w:t xml:space="preserve">. </w:t>
      </w:r>
      <w:r w:rsidR="00B72C37">
        <w:rPr>
          <w:rFonts w:eastAsia="Calibri" w:cstheme="minorHAnsi"/>
          <w:sz w:val="24"/>
          <w:szCs w:val="24"/>
        </w:rPr>
        <w:t>Improper conduct or acts of discrimination or harassment on the basis of race, color</w:t>
      </w:r>
      <w:r w:rsidR="00C74CC4">
        <w:rPr>
          <w:rFonts w:eastAsia="Calibri" w:cstheme="minorHAnsi"/>
          <w:sz w:val="24"/>
          <w:szCs w:val="24"/>
        </w:rPr>
        <w:t>, sex, age, religion, national origin, disability, sexual orientation, gender identity</w:t>
      </w:r>
      <w:r w:rsidR="006460FB">
        <w:rPr>
          <w:rFonts w:eastAsia="Calibri" w:cstheme="minorHAnsi"/>
          <w:sz w:val="24"/>
          <w:szCs w:val="24"/>
        </w:rPr>
        <w:t xml:space="preserve"> or military status. </w:t>
      </w:r>
    </w:p>
    <w:p w14:paraId="2791844B" w14:textId="77777777" w:rsidR="006460FB" w:rsidRDefault="006460FB" w:rsidP="00115978">
      <w:pPr>
        <w:pStyle w:val="ListParagraph"/>
        <w:spacing w:after="0" w:line="240" w:lineRule="auto"/>
        <w:jc w:val="both"/>
        <w:rPr>
          <w:rFonts w:eastAsia="Calibri" w:cstheme="minorHAnsi"/>
          <w:sz w:val="24"/>
          <w:szCs w:val="24"/>
        </w:rPr>
      </w:pPr>
    </w:p>
    <w:p w14:paraId="25445A35" w14:textId="54BA2CC3" w:rsidR="001159A7" w:rsidRDefault="001159A7" w:rsidP="00115978">
      <w:pPr>
        <w:pStyle w:val="ListParagraph"/>
        <w:spacing w:after="0" w:line="240" w:lineRule="auto"/>
        <w:jc w:val="both"/>
        <w:rPr>
          <w:rFonts w:eastAsia="Calibri" w:cstheme="minorHAnsi"/>
          <w:sz w:val="24"/>
          <w:szCs w:val="24"/>
        </w:rPr>
      </w:pPr>
      <w:r w:rsidRPr="000D4C48">
        <w:rPr>
          <w:rFonts w:eastAsia="Calibri" w:cstheme="minorHAnsi"/>
          <w:b/>
          <w:bCs/>
          <w:sz w:val="24"/>
          <w:szCs w:val="24"/>
        </w:rPr>
        <w:t>Rul</w:t>
      </w:r>
      <w:r w:rsidR="000D4C48">
        <w:rPr>
          <w:rFonts w:eastAsia="Calibri" w:cstheme="minorHAnsi"/>
          <w:b/>
          <w:bCs/>
          <w:sz w:val="24"/>
          <w:szCs w:val="24"/>
        </w:rPr>
        <w:t>e</w:t>
      </w:r>
      <w:r w:rsidRPr="000D4C48">
        <w:rPr>
          <w:rFonts w:eastAsia="Calibri" w:cstheme="minorHAnsi"/>
          <w:b/>
          <w:bCs/>
          <w:sz w:val="24"/>
          <w:szCs w:val="24"/>
        </w:rPr>
        <w:t xml:space="preserve"> </w:t>
      </w:r>
      <w:r w:rsidR="006E7990">
        <w:rPr>
          <w:rFonts w:eastAsia="Calibri" w:cstheme="minorHAnsi"/>
          <w:b/>
          <w:bCs/>
          <w:sz w:val="24"/>
          <w:szCs w:val="24"/>
        </w:rPr>
        <w:t>18</w:t>
      </w:r>
      <w:r>
        <w:rPr>
          <w:rFonts w:eastAsia="Calibri" w:cstheme="minorHAnsi"/>
          <w:sz w:val="24"/>
          <w:szCs w:val="24"/>
        </w:rPr>
        <w:t xml:space="preserve">. </w:t>
      </w:r>
      <w:r w:rsidR="00B74931">
        <w:rPr>
          <w:rFonts w:eastAsia="Calibri" w:cstheme="minorHAnsi"/>
          <w:sz w:val="24"/>
          <w:szCs w:val="24"/>
        </w:rPr>
        <w:t>Threatening, intimidating</w:t>
      </w:r>
      <w:r w:rsidR="00922CC2">
        <w:rPr>
          <w:rFonts w:eastAsia="Calibri" w:cstheme="minorHAnsi"/>
          <w:sz w:val="24"/>
          <w:szCs w:val="24"/>
        </w:rPr>
        <w:t>,</w:t>
      </w:r>
      <w:r w:rsidR="00B74931">
        <w:rPr>
          <w:rFonts w:eastAsia="Calibri" w:cstheme="minorHAnsi"/>
          <w:sz w:val="24"/>
          <w:szCs w:val="24"/>
        </w:rPr>
        <w:t xml:space="preserve"> or coerc</w:t>
      </w:r>
      <w:r w:rsidR="00017C52">
        <w:rPr>
          <w:rFonts w:eastAsia="Calibri" w:cstheme="minorHAnsi"/>
          <w:sz w:val="24"/>
          <w:szCs w:val="24"/>
        </w:rPr>
        <w:t xml:space="preserve">ing the public, volunteers, </w:t>
      </w:r>
      <w:r w:rsidR="00131BD3">
        <w:rPr>
          <w:rFonts w:eastAsia="Calibri" w:cstheme="minorHAnsi"/>
          <w:sz w:val="24"/>
          <w:szCs w:val="24"/>
        </w:rPr>
        <w:t>any individual under the supervision of the Department</w:t>
      </w:r>
      <w:r w:rsidR="00922CC2">
        <w:rPr>
          <w:rFonts w:eastAsia="Calibri" w:cstheme="minorHAnsi"/>
          <w:sz w:val="24"/>
          <w:szCs w:val="24"/>
        </w:rPr>
        <w:t>,</w:t>
      </w:r>
      <w:r w:rsidR="00131BD3">
        <w:rPr>
          <w:rFonts w:eastAsia="Calibri" w:cstheme="minorHAnsi"/>
          <w:sz w:val="24"/>
          <w:szCs w:val="24"/>
        </w:rPr>
        <w:t xml:space="preserve"> or fellow employees</w:t>
      </w:r>
    </w:p>
    <w:p w14:paraId="3919B49C" w14:textId="77777777" w:rsidR="00115978" w:rsidRDefault="00115978" w:rsidP="00115978">
      <w:pPr>
        <w:pStyle w:val="ListParagraph"/>
        <w:spacing w:after="0" w:line="240" w:lineRule="auto"/>
        <w:jc w:val="both"/>
        <w:rPr>
          <w:rFonts w:eastAsia="Calibri" w:cstheme="minorHAnsi"/>
          <w:sz w:val="24"/>
          <w:szCs w:val="24"/>
        </w:rPr>
      </w:pPr>
    </w:p>
    <w:p w14:paraId="4D25FE54" w14:textId="6EB25372" w:rsidR="001159A7" w:rsidRDefault="001159A7" w:rsidP="00115978">
      <w:pPr>
        <w:pStyle w:val="ListParagraph"/>
        <w:spacing w:after="0" w:line="240" w:lineRule="auto"/>
        <w:jc w:val="both"/>
        <w:rPr>
          <w:rFonts w:eastAsia="Calibri" w:cstheme="minorHAnsi"/>
          <w:sz w:val="24"/>
          <w:szCs w:val="24"/>
        </w:rPr>
      </w:pPr>
      <w:r w:rsidRPr="000D4C48">
        <w:rPr>
          <w:rFonts w:eastAsia="Calibri" w:cstheme="minorHAnsi"/>
          <w:b/>
          <w:bCs/>
          <w:sz w:val="24"/>
          <w:szCs w:val="24"/>
        </w:rPr>
        <w:t xml:space="preserve">Rule </w:t>
      </w:r>
      <w:r w:rsidR="00183B3E">
        <w:rPr>
          <w:rFonts w:eastAsia="Calibri" w:cstheme="minorHAnsi"/>
          <w:b/>
          <w:bCs/>
          <w:sz w:val="24"/>
          <w:szCs w:val="24"/>
        </w:rPr>
        <w:t>19</w:t>
      </w:r>
      <w:r>
        <w:rPr>
          <w:rFonts w:eastAsia="Calibri" w:cstheme="minorHAnsi"/>
          <w:sz w:val="24"/>
          <w:szCs w:val="24"/>
        </w:rPr>
        <w:t xml:space="preserve">. </w:t>
      </w:r>
      <w:r w:rsidR="00183B3E">
        <w:rPr>
          <w:rFonts w:eastAsia="Calibri" w:cstheme="minorHAnsi"/>
          <w:sz w:val="24"/>
          <w:szCs w:val="24"/>
        </w:rPr>
        <w:t>Striking, fighting</w:t>
      </w:r>
      <w:r w:rsidR="006D5F88">
        <w:rPr>
          <w:rFonts w:eastAsia="Calibri" w:cstheme="minorHAnsi"/>
          <w:sz w:val="24"/>
          <w:szCs w:val="24"/>
        </w:rPr>
        <w:t xml:space="preserve"> or otherwise engaging in a physical altercation with the </w:t>
      </w:r>
      <w:r w:rsidR="00DF030A">
        <w:rPr>
          <w:rFonts w:eastAsia="Calibri" w:cstheme="minorHAnsi"/>
          <w:sz w:val="24"/>
          <w:szCs w:val="24"/>
        </w:rPr>
        <w:t>public, volunteers, contractors, or fellow employees</w:t>
      </w:r>
    </w:p>
    <w:p w14:paraId="70E6F10E" w14:textId="77777777" w:rsidR="00115978" w:rsidRDefault="00115978" w:rsidP="00115978">
      <w:pPr>
        <w:pStyle w:val="ListParagraph"/>
        <w:spacing w:after="0" w:line="240" w:lineRule="auto"/>
        <w:jc w:val="both"/>
        <w:rPr>
          <w:rFonts w:eastAsia="Calibri" w:cstheme="minorHAnsi"/>
          <w:sz w:val="24"/>
          <w:szCs w:val="24"/>
        </w:rPr>
      </w:pPr>
    </w:p>
    <w:p w14:paraId="2FAEC770" w14:textId="77777777" w:rsidR="00C960B7" w:rsidRDefault="008A6723" w:rsidP="00C960B7">
      <w:pPr>
        <w:pStyle w:val="ListParagraph"/>
        <w:spacing w:after="0" w:line="240" w:lineRule="auto"/>
        <w:jc w:val="both"/>
        <w:rPr>
          <w:rFonts w:eastAsia="Calibri" w:cstheme="minorHAnsi"/>
          <w:sz w:val="24"/>
          <w:szCs w:val="24"/>
        </w:rPr>
      </w:pPr>
      <w:r w:rsidRPr="000D4C48">
        <w:rPr>
          <w:rFonts w:eastAsia="Calibri" w:cstheme="minorHAnsi"/>
          <w:b/>
          <w:bCs/>
          <w:sz w:val="24"/>
          <w:szCs w:val="24"/>
        </w:rPr>
        <w:t xml:space="preserve">Rule </w:t>
      </w:r>
      <w:r w:rsidR="00365223">
        <w:rPr>
          <w:rFonts w:eastAsia="Calibri" w:cstheme="minorHAnsi"/>
          <w:b/>
          <w:bCs/>
          <w:sz w:val="24"/>
          <w:szCs w:val="24"/>
        </w:rPr>
        <w:t>20A</w:t>
      </w:r>
      <w:r w:rsidRPr="000D4C48">
        <w:rPr>
          <w:rFonts w:eastAsia="Calibri" w:cstheme="minorHAnsi"/>
          <w:b/>
          <w:bCs/>
          <w:sz w:val="24"/>
          <w:szCs w:val="24"/>
        </w:rPr>
        <w:t>.</w:t>
      </w:r>
      <w:r>
        <w:rPr>
          <w:rFonts w:eastAsia="Calibri" w:cstheme="minorHAnsi"/>
          <w:sz w:val="24"/>
          <w:szCs w:val="24"/>
        </w:rPr>
        <w:t xml:space="preserve"> </w:t>
      </w:r>
      <w:r w:rsidR="00C960B7">
        <w:rPr>
          <w:rFonts w:eastAsia="Calibri" w:cstheme="minorHAnsi"/>
          <w:sz w:val="24"/>
          <w:szCs w:val="24"/>
        </w:rPr>
        <w:t>Involvement in horseplay: with the public, volunteers, contractors, or fellow employees</w:t>
      </w:r>
    </w:p>
    <w:p w14:paraId="2686DAC1" w14:textId="5F25E522" w:rsidR="008A6723" w:rsidRDefault="008A6723" w:rsidP="00115978">
      <w:pPr>
        <w:pStyle w:val="ListParagraph"/>
        <w:spacing w:after="0" w:line="240" w:lineRule="auto"/>
        <w:jc w:val="both"/>
        <w:rPr>
          <w:rFonts w:eastAsia="Calibri" w:cstheme="minorHAnsi"/>
          <w:sz w:val="24"/>
          <w:szCs w:val="24"/>
        </w:rPr>
      </w:pPr>
    </w:p>
    <w:p w14:paraId="47CFA9DB" w14:textId="38CBCADC" w:rsidR="00F1347A" w:rsidRDefault="00695DCA" w:rsidP="00F1347A">
      <w:pPr>
        <w:spacing w:after="0" w:line="240" w:lineRule="auto"/>
        <w:ind w:left="360"/>
        <w:jc w:val="both"/>
        <w:rPr>
          <w:rFonts w:eastAsia="Calibri" w:cstheme="minorHAnsi"/>
          <w:sz w:val="24"/>
          <w:szCs w:val="24"/>
        </w:rPr>
      </w:pPr>
      <w:r>
        <w:rPr>
          <w:rFonts w:eastAsia="Calibri" w:cstheme="minorHAnsi"/>
          <w:sz w:val="24"/>
          <w:szCs w:val="24"/>
        </w:rPr>
        <w:t>(Pre-disciplinary Meeting Notice</w:t>
      </w:r>
      <w:r w:rsidR="004C63DC">
        <w:rPr>
          <w:rFonts w:eastAsia="Calibri" w:cstheme="minorHAnsi"/>
          <w:sz w:val="24"/>
          <w:szCs w:val="24"/>
        </w:rPr>
        <w:t xml:space="preserve">, p. </w:t>
      </w:r>
      <w:r w:rsidR="00C050CD">
        <w:rPr>
          <w:rFonts w:eastAsia="Calibri" w:cstheme="minorHAnsi"/>
          <w:sz w:val="24"/>
          <w:szCs w:val="24"/>
        </w:rPr>
        <w:t xml:space="preserve">1, and </w:t>
      </w:r>
      <w:r w:rsidR="00922CC2">
        <w:rPr>
          <w:rFonts w:eastAsia="Calibri" w:cstheme="minorHAnsi"/>
          <w:sz w:val="24"/>
          <w:szCs w:val="24"/>
        </w:rPr>
        <w:t>2 of 6</w:t>
      </w:r>
      <w:r w:rsidR="0086380F">
        <w:rPr>
          <w:rFonts w:eastAsia="Calibri" w:cstheme="minorHAnsi"/>
          <w:sz w:val="24"/>
          <w:szCs w:val="24"/>
        </w:rPr>
        <w:t xml:space="preserve"> in </w:t>
      </w:r>
      <w:r w:rsidR="00F1347A">
        <w:rPr>
          <w:rFonts w:eastAsia="Calibri" w:cstheme="minorHAnsi"/>
          <w:sz w:val="24"/>
          <w:szCs w:val="24"/>
        </w:rPr>
        <w:t>the</w:t>
      </w:r>
      <w:r w:rsidR="004C63DC">
        <w:rPr>
          <w:rFonts w:eastAsia="Calibri" w:cstheme="minorHAnsi"/>
          <w:sz w:val="24"/>
          <w:szCs w:val="24"/>
        </w:rPr>
        <w:t xml:space="preserve"> </w:t>
      </w:r>
      <w:r w:rsidR="00166C02">
        <w:rPr>
          <w:rFonts w:eastAsia="Calibri" w:cstheme="minorHAnsi"/>
          <w:sz w:val="24"/>
          <w:szCs w:val="24"/>
        </w:rPr>
        <w:t>Employer Binder</w:t>
      </w:r>
      <w:r w:rsidR="00D80057">
        <w:rPr>
          <w:rFonts w:eastAsia="Calibri" w:cstheme="minorHAnsi"/>
          <w:sz w:val="24"/>
          <w:szCs w:val="24"/>
        </w:rPr>
        <w:t xml:space="preserve"> </w:t>
      </w:r>
    </w:p>
    <w:p w14:paraId="6E5E87D9" w14:textId="77777777" w:rsidR="008B3E40" w:rsidRDefault="008B3E40" w:rsidP="009A242D">
      <w:pPr>
        <w:spacing w:after="0" w:line="360" w:lineRule="auto"/>
        <w:jc w:val="both"/>
        <w:rPr>
          <w:rFonts w:eastAsia="Calibri" w:cstheme="minorHAnsi"/>
          <w:sz w:val="24"/>
          <w:szCs w:val="24"/>
        </w:rPr>
      </w:pPr>
    </w:p>
    <w:p w14:paraId="4F30009E" w14:textId="77777777" w:rsidR="0025136A" w:rsidRPr="00CA27B4" w:rsidRDefault="0025136A" w:rsidP="0025136A">
      <w:pPr>
        <w:pStyle w:val="ListParagraph"/>
        <w:numPr>
          <w:ilvl w:val="0"/>
          <w:numId w:val="8"/>
        </w:numPr>
        <w:spacing w:after="0" w:line="240" w:lineRule="auto"/>
        <w:jc w:val="both"/>
        <w:rPr>
          <w:rFonts w:cstheme="minorHAnsi"/>
          <w:b/>
          <w:bCs/>
        </w:rPr>
      </w:pPr>
      <w:r w:rsidRPr="00CA27B4">
        <w:rPr>
          <w:rFonts w:cstheme="minorHAnsi"/>
          <w:b/>
          <w:bCs/>
        </w:rPr>
        <w:t>RELEVANT CONTRACT LANGUAGE</w:t>
      </w:r>
    </w:p>
    <w:p w14:paraId="7F949805" w14:textId="77777777" w:rsidR="0025136A" w:rsidRPr="00CA27B4" w:rsidRDefault="0025136A" w:rsidP="0025136A">
      <w:pPr>
        <w:jc w:val="both"/>
        <w:rPr>
          <w:rFonts w:cstheme="minorHAnsi"/>
          <w:b/>
          <w:bCs/>
        </w:rPr>
      </w:pPr>
    </w:p>
    <w:p w14:paraId="3E6A6C6D" w14:textId="014CB869" w:rsidR="0025136A" w:rsidRDefault="00BD3036" w:rsidP="00762845">
      <w:pPr>
        <w:ind w:firstLine="360"/>
        <w:jc w:val="both"/>
        <w:rPr>
          <w:rFonts w:cstheme="minorHAnsi"/>
        </w:rPr>
      </w:pPr>
      <w:r>
        <w:rPr>
          <w:rFonts w:cstheme="minorHAnsi"/>
        </w:rPr>
        <w:t xml:space="preserve">       </w:t>
      </w:r>
      <w:r w:rsidR="007469AE">
        <w:rPr>
          <w:rFonts w:cstheme="minorHAnsi"/>
        </w:rPr>
        <w:t>21.04</w:t>
      </w:r>
      <w:r w:rsidR="005F3F6A">
        <w:rPr>
          <w:rFonts w:cstheme="minorHAnsi"/>
        </w:rPr>
        <w:t>, 21.06</w:t>
      </w:r>
    </w:p>
    <w:p w14:paraId="039D07A9" w14:textId="79677A0C" w:rsidR="00612CCA" w:rsidRDefault="00331F7B" w:rsidP="00762845">
      <w:pPr>
        <w:ind w:firstLine="360"/>
        <w:jc w:val="both"/>
        <w:rPr>
          <w:rFonts w:cstheme="minorHAnsi"/>
        </w:rPr>
      </w:pPr>
      <w:r>
        <w:rPr>
          <w:rFonts w:eastAsia="Calibri" w:cstheme="minorHAnsi"/>
          <w:sz w:val="24"/>
          <w:szCs w:val="24"/>
        </w:rPr>
        <w:t>(p. 1 in the Employer Binder</w:t>
      </w:r>
    </w:p>
    <w:p w14:paraId="513C228A" w14:textId="70F37EFF" w:rsidR="00F14E5B" w:rsidRPr="00F0390D" w:rsidRDefault="00F14E5B" w:rsidP="00F14E5B">
      <w:pPr>
        <w:spacing w:after="0" w:line="240" w:lineRule="auto"/>
        <w:jc w:val="both"/>
        <w:rPr>
          <w:rFonts w:cstheme="minorHAnsi"/>
          <w:sz w:val="24"/>
          <w:szCs w:val="24"/>
        </w:rPr>
      </w:pPr>
    </w:p>
    <w:p w14:paraId="0B05D6D0" w14:textId="77777777" w:rsidR="00F14E5B" w:rsidRPr="00F0390D" w:rsidRDefault="00F14E5B" w:rsidP="00F14E5B">
      <w:pPr>
        <w:spacing w:after="0" w:line="240" w:lineRule="auto"/>
        <w:jc w:val="both"/>
        <w:rPr>
          <w:rFonts w:cstheme="minorHAnsi"/>
          <w:b/>
          <w:sz w:val="24"/>
          <w:szCs w:val="24"/>
        </w:rPr>
      </w:pPr>
      <w:r w:rsidRPr="00F0390D">
        <w:rPr>
          <w:rFonts w:cstheme="minorHAnsi"/>
          <w:b/>
          <w:sz w:val="24"/>
          <w:szCs w:val="24"/>
        </w:rPr>
        <w:t>BACKGROUND</w:t>
      </w:r>
    </w:p>
    <w:p w14:paraId="7A0E9265" w14:textId="77777777" w:rsidR="00F14E5B" w:rsidRPr="00F0390D" w:rsidRDefault="00F14E5B" w:rsidP="00F14E5B">
      <w:pPr>
        <w:spacing w:after="0" w:line="240" w:lineRule="auto"/>
        <w:jc w:val="both"/>
        <w:rPr>
          <w:rFonts w:eastAsia="Calibri" w:cstheme="minorHAnsi"/>
          <w:b/>
          <w:sz w:val="24"/>
          <w:szCs w:val="24"/>
        </w:rPr>
      </w:pPr>
    </w:p>
    <w:p w14:paraId="0EE8679E" w14:textId="20520950" w:rsidR="00AB3D22" w:rsidRDefault="00717BEE" w:rsidP="0015697B">
      <w:pPr>
        <w:spacing w:after="0" w:line="360" w:lineRule="auto"/>
        <w:jc w:val="both"/>
        <w:rPr>
          <w:rFonts w:cstheme="minorHAnsi"/>
          <w:sz w:val="24"/>
          <w:szCs w:val="24"/>
        </w:rPr>
      </w:pPr>
      <w:r w:rsidRPr="00F0390D">
        <w:rPr>
          <w:rFonts w:eastAsia="Calibri" w:cstheme="minorHAnsi"/>
          <w:b/>
          <w:sz w:val="24"/>
          <w:szCs w:val="24"/>
        </w:rPr>
        <w:t xml:space="preserve"> </w:t>
      </w:r>
      <w:r w:rsidR="00054E82">
        <w:rPr>
          <w:rFonts w:ascii="Cambria" w:hAnsi="Cambria" w:cs="Times New Roman"/>
        </w:rPr>
        <w:tab/>
      </w:r>
      <w:r w:rsidR="007B762F" w:rsidRPr="00872D30">
        <w:rPr>
          <w:rFonts w:cstheme="minorHAnsi"/>
        </w:rPr>
        <w:t>The Grievant, in this matter</w:t>
      </w:r>
      <w:r w:rsidR="00CE0692">
        <w:rPr>
          <w:rFonts w:cstheme="minorHAnsi"/>
        </w:rPr>
        <w:t>, is Joshua Hickman (“Hickman” or “Grievant”); he was hired as a Corrections Officer with DRC on November 26, 2018,</w:t>
      </w:r>
      <w:r w:rsidR="00A438B1">
        <w:rPr>
          <w:rFonts w:cstheme="minorHAnsi"/>
        </w:rPr>
        <w:t xml:space="preserve"> and was </w:t>
      </w:r>
      <w:r w:rsidR="00897663" w:rsidRPr="00872D30">
        <w:rPr>
          <w:rFonts w:cstheme="minorHAnsi"/>
        </w:rPr>
        <w:t xml:space="preserve">terminated from </w:t>
      </w:r>
      <w:r w:rsidR="004D3B54">
        <w:rPr>
          <w:rFonts w:cstheme="minorHAnsi"/>
        </w:rPr>
        <w:t>his</w:t>
      </w:r>
      <w:r w:rsidR="00897663" w:rsidRPr="00872D30">
        <w:rPr>
          <w:rFonts w:cstheme="minorHAnsi"/>
        </w:rPr>
        <w:t xml:space="preserve"> position</w:t>
      </w:r>
      <w:r w:rsidR="004D3B54">
        <w:rPr>
          <w:rFonts w:cstheme="minorHAnsi"/>
        </w:rPr>
        <w:t xml:space="preserve"> </w:t>
      </w:r>
      <w:r w:rsidR="000758D5" w:rsidRPr="00872D30">
        <w:rPr>
          <w:rFonts w:cstheme="minorHAnsi"/>
        </w:rPr>
        <w:t xml:space="preserve">on May 25, </w:t>
      </w:r>
      <w:r w:rsidR="000758D5" w:rsidRPr="00872D30">
        <w:rPr>
          <w:rFonts w:cstheme="minorHAnsi"/>
        </w:rPr>
        <w:lastRenderedPageBreak/>
        <w:t>2023</w:t>
      </w:r>
      <w:r w:rsidR="00E963CF" w:rsidRPr="00872D30">
        <w:rPr>
          <w:rFonts w:cstheme="minorHAnsi"/>
        </w:rPr>
        <w:t xml:space="preserve">. </w:t>
      </w:r>
      <w:r w:rsidR="001A0D9E" w:rsidRPr="00872D30">
        <w:rPr>
          <w:rFonts w:cstheme="minorHAnsi"/>
        </w:rPr>
        <w:t xml:space="preserve"> </w:t>
      </w:r>
      <w:r w:rsidR="004D3B54">
        <w:rPr>
          <w:rFonts w:cstheme="minorHAnsi"/>
        </w:rPr>
        <w:t xml:space="preserve">At the time of his removal, Hickman </w:t>
      </w:r>
      <w:r w:rsidR="00BA3799" w:rsidRPr="00872D30">
        <w:rPr>
          <w:rFonts w:cstheme="minorHAnsi"/>
        </w:rPr>
        <w:t xml:space="preserve">had some </w:t>
      </w:r>
      <w:r w:rsidR="00A07BF4" w:rsidRPr="00872D30">
        <w:rPr>
          <w:rFonts w:cstheme="minorHAnsi"/>
        </w:rPr>
        <w:t>4</w:t>
      </w:r>
      <w:r w:rsidR="00C8454F" w:rsidRPr="00872D30">
        <w:rPr>
          <w:rFonts w:cstheme="minorHAnsi"/>
        </w:rPr>
        <w:t>+</w:t>
      </w:r>
      <w:r w:rsidR="00BA3799" w:rsidRPr="00872D30">
        <w:rPr>
          <w:rFonts w:cstheme="minorHAnsi"/>
        </w:rPr>
        <w:t xml:space="preserve"> years of service with the State of Ohio. </w:t>
      </w:r>
      <w:r w:rsidR="00354F97" w:rsidRPr="00872D30">
        <w:rPr>
          <w:rFonts w:cstheme="minorHAnsi"/>
          <w:sz w:val="24"/>
          <w:szCs w:val="24"/>
        </w:rPr>
        <w:t>According to the Employer, the</w:t>
      </w:r>
      <w:r w:rsidR="00054E82" w:rsidRPr="00872D30">
        <w:rPr>
          <w:rFonts w:cstheme="minorHAnsi"/>
          <w:sz w:val="24"/>
          <w:szCs w:val="24"/>
        </w:rPr>
        <w:t xml:space="preserve"> Grievant was removed for violating the Standards of Employee Conduct (</w:t>
      </w:r>
      <w:r w:rsidR="00673195" w:rsidRPr="00872D30">
        <w:rPr>
          <w:rFonts w:cstheme="minorHAnsi"/>
          <w:sz w:val="24"/>
          <w:szCs w:val="24"/>
        </w:rPr>
        <w:t xml:space="preserve">SOEC) </w:t>
      </w:r>
      <w:r w:rsidR="002027E0" w:rsidRPr="00872D30">
        <w:rPr>
          <w:rFonts w:cstheme="minorHAnsi"/>
          <w:sz w:val="24"/>
          <w:szCs w:val="24"/>
        </w:rPr>
        <w:t xml:space="preserve">Rules 7, </w:t>
      </w:r>
      <w:r w:rsidR="00FB6FCA" w:rsidRPr="00872D30">
        <w:rPr>
          <w:rFonts w:cstheme="minorHAnsi"/>
          <w:sz w:val="24"/>
          <w:szCs w:val="24"/>
        </w:rPr>
        <w:t xml:space="preserve">11, 12 (B), 13, 18, 19, </w:t>
      </w:r>
      <w:r w:rsidR="00CC5FA8" w:rsidRPr="00872D30">
        <w:rPr>
          <w:rFonts w:cstheme="minorHAnsi"/>
          <w:sz w:val="24"/>
          <w:szCs w:val="24"/>
        </w:rPr>
        <w:t xml:space="preserve">20(A). </w:t>
      </w:r>
      <w:r w:rsidR="000B7B35" w:rsidRPr="00872D30">
        <w:rPr>
          <w:rFonts w:cstheme="minorHAnsi"/>
          <w:sz w:val="24"/>
          <w:szCs w:val="24"/>
        </w:rPr>
        <w:t xml:space="preserve">cited </w:t>
      </w:r>
      <w:r w:rsidR="0024776C" w:rsidRPr="00872D30">
        <w:rPr>
          <w:rFonts w:cstheme="minorHAnsi"/>
          <w:sz w:val="24"/>
          <w:szCs w:val="24"/>
        </w:rPr>
        <w:t xml:space="preserve">in </w:t>
      </w:r>
      <w:r w:rsidR="002717AE" w:rsidRPr="00872D30">
        <w:rPr>
          <w:rFonts w:cstheme="minorHAnsi"/>
          <w:sz w:val="24"/>
          <w:szCs w:val="24"/>
        </w:rPr>
        <w:t>greater</w:t>
      </w:r>
      <w:r w:rsidR="0024776C" w:rsidRPr="00872D30">
        <w:rPr>
          <w:rFonts w:cstheme="minorHAnsi"/>
          <w:sz w:val="24"/>
          <w:szCs w:val="24"/>
        </w:rPr>
        <w:t xml:space="preserve"> detail </w:t>
      </w:r>
      <w:r w:rsidR="000B7B35" w:rsidRPr="00872D30">
        <w:rPr>
          <w:rFonts w:cstheme="minorHAnsi"/>
          <w:sz w:val="24"/>
          <w:szCs w:val="24"/>
        </w:rPr>
        <w:t>above</w:t>
      </w:r>
      <w:r w:rsidR="00115429" w:rsidRPr="00872D30">
        <w:rPr>
          <w:rFonts w:cstheme="minorHAnsi"/>
          <w:sz w:val="24"/>
          <w:szCs w:val="24"/>
        </w:rPr>
        <w:t xml:space="preserve">. </w:t>
      </w:r>
      <w:r w:rsidR="00EA7CA7">
        <w:rPr>
          <w:rFonts w:cstheme="minorHAnsi"/>
          <w:sz w:val="24"/>
          <w:szCs w:val="24"/>
        </w:rPr>
        <w:t>Herein</w:t>
      </w:r>
      <w:r w:rsidR="0066124E">
        <w:rPr>
          <w:rFonts w:cstheme="minorHAnsi"/>
          <w:sz w:val="24"/>
          <w:szCs w:val="24"/>
        </w:rPr>
        <w:t>,</w:t>
      </w:r>
      <w:r w:rsidR="00EA7CA7">
        <w:rPr>
          <w:rFonts w:cstheme="minorHAnsi"/>
          <w:sz w:val="24"/>
          <w:szCs w:val="24"/>
        </w:rPr>
        <w:t xml:space="preserve"> </w:t>
      </w:r>
      <w:r w:rsidR="00524ABC">
        <w:rPr>
          <w:rFonts w:cstheme="minorHAnsi"/>
          <w:sz w:val="24"/>
          <w:szCs w:val="24"/>
        </w:rPr>
        <w:t>the Employer’s investigation shall be identified as “SI</w:t>
      </w:r>
      <w:r w:rsidR="00A0150E">
        <w:rPr>
          <w:rFonts w:cstheme="minorHAnsi"/>
          <w:sz w:val="24"/>
          <w:szCs w:val="24"/>
        </w:rPr>
        <w:t>.”</w:t>
      </w:r>
      <w:r w:rsidR="00524ABC">
        <w:rPr>
          <w:rFonts w:cstheme="minorHAnsi"/>
          <w:sz w:val="24"/>
          <w:szCs w:val="24"/>
        </w:rPr>
        <w:t xml:space="preserve"> </w:t>
      </w:r>
      <w:r w:rsidR="00FE0007" w:rsidRPr="00872D30">
        <w:rPr>
          <w:rFonts w:cstheme="minorHAnsi"/>
          <w:sz w:val="24"/>
          <w:szCs w:val="24"/>
        </w:rPr>
        <w:t>The charges</w:t>
      </w:r>
      <w:r w:rsidR="000758D5" w:rsidRPr="00872D30">
        <w:rPr>
          <w:rFonts w:cstheme="minorHAnsi"/>
          <w:sz w:val="24"/>
          <w:szCs w:val="24"/>
        </w:rPr>
        <w:t xml:space="preserve"> are </w:t>
      </w:r>
      <w:r w:rsidR="00D267DF" w:rsidRPr="00872D30">
        <w:rPr>
          <w:rFonts w:cstheme="minorHAnsi"/>
          <w:sz w:val="24"/>
          <w:szCs w:val="24"/>
        </w:rPr>
        <w:t>related to the events of October 6, 2022</w:t>
      </w:r>
      <w:r w:rsidR="00C44138" w:rsidRPr="00872D30">
        <w:rPr>
          <w:rFonts w:cstheme="minorHAnsi"/>
          <w:sz w:val="24"/>
          <w:szCs w:val="24"/>
        </w:rPr>
        <w:t>,</w:t>
      </w:r>
      <w:r w:rsidR="00447346" w:rsidRPr="00872D30">
        <w:rPr>
          <w:rFonts w:cstheme="minorHAnsi"/>
          <w:sz w:val="24"/>
          <w:szCs w:val="24"/>
        </w:rPr>
        <w:t xml:space="preserve"> while Hickman was working </w:t>
      </w:r>
      <w:r w:rsidR="003E6267" w:rsidRPr="00872D30">
        <w:rPr>
          <w:rFonts w:cstheme="minorHAnsi"/>
          <w:sz w:val="24"/>
          <w:szCs w:val="24"/>
        </w:rPr>
        <w:t>2</w:t>
      </w:r>
      <w:r w:rsidR="003E6267" w:rsidRPr="00872D30">
        <w:rPr>
          <w:rFonts w:cstheme="minorHAnsi"/>
          <w:sz w:val="24"/>
          <w:szCs w:val="24"/>
          <w:vertAlign w:val="superscript"/>
        </w:rPr>
        <w:t>nd</w:t>
      </w:r>
      <w:r w:rsidR="003E6267" w:rsidRPr="00872D30">
        <w:rPr>
          <w:rFonts w:cstheme="minorHAnsi"/>
          <w:sz w:val="24"/>
          <w:szCs w:val="24"/>
        </w:rPr>
        <w:t xml:space="preserve"> shift </w:t>
      </w:r>
      <w:r w:rsidR="00AD717B" w:rsidRPr="00872D30">
        <w:rPr>
          <w:rFonts w:cstheme="minorHAnsi"/>
          <w:sz w:val="24"/>
          <w:szCs w:val="24"/>
        </w:rPr>
        <w:t>(</w:t>
      </w:r>
      <w:r w:rsidR="00CE0692">
        <w:rPr>
          <w:rFonts w:cstheme="minorHAnsi"/>
          <w:sz w:val="24"/>
          <w:szCs w:val="24"/>
        </w:rPr>
        <w:t>2 pm</w:t>
      </w:r>
      <w:r w:rsidR="00AD717B" w:rsidRPr="00872D30">
        <w:rPr>
          <w:rFonts w:cstheme="minorHAnsi"/>
          <w:sz w:val="24"/>
          <w:szCs w:val="24"/>
        </w:rPr>
        <w:t xml:space="preserve"> to </w:t>
      </w:r>
      <w:r w:rsidR="00CE0692">
        <w:rPr>
          <w:rFonts w:cstheme="minorHAnsi"/>
          <w:sz w:val="24"/>
          <w:szCs w:val="24"/>
        </w:rPr>
        <w:t>10 pm</w:t>
      </w:r>
      <w:r w:rsidR="00AD717B" w:rsidRPr="00872D30">
        <w:rPr>
          <w:rFonts w:cstheme="minorHAnsi"/>
          <w:sz w:val="24"/>
          <w:szCs w:val="24"/>
        </w:rPr>
        <w:t xml:space="preserve">) </w:t>
      </w:r>
      <w:r w:rsidR="003E6267" w:rsidRPr="00872D30">
        <w:rPr>
          <w:rFonts w:cstheme="minorHAnsi"/>
          <w:sz w:val="24"/>
          <w:szCs w:val="24"/>
        </w:rPr>
        <w:t>along with Correction Officer Carol Braun</w:t>
      </w:r>
      <w:r w:rsidR="00223586" w:rsidRPr="00872D30">
        <w:rPr>
          <w:rFonts w:cstheme="minorHAnsi"/>
          <w:sz w:val="24"/>
          <w:szCs w:val="24"/>
        </w:rPr>
        <w:t xml:space="preserve"> </w:t>
      </w:r>
      <w:r w:rsidR="00A27C22" w:rsidRPr="00872D30">
        <w:rPr>
          <w:rFonts w:cstheme="minorHAnsi"/>
          <w:sz w:val="24"/>
          <w:szCs w:val="24"/>
        </w:rPr>
        <w:t xml:space="preserve">(“Braun”) </w:t>
      </w:r>
      <w:r w:rsidR="00223586" w:rsidRPr="00872D30">
        <w:rPr>
          <w:rFonts w:cstheme="minorHAnsi"/>
          <w:sz w:val="24"/>
          <w:szCs w:val="24"/>
        </w:rPr>
        <w:t>in Control Center 2</w:t>
      </w:r>
      <w:r w:rsidR="008D657C" w:rsidRPr="00872D30">
        <w:rPr>
          <w:rFonts w:cstheme="minorHAnsi"/>
          <w:sz w:val="24"/>
          <w:szCs w:val="24"/>
        </w:rPr>
        <w:t xml:space="preserve"> (“Control 2”</w:t>
      </w:r>
      <w:r w:rsidR="004F7D92" w:rsidRPr="00872D30">
        <w:rPr>
          <w:rFonts w:cstheme="minorHAnsi"/>
          <w:sz w:val="24"/>
          <w:szCs w:val="24"/>
        </w:rPr>
        <w:t xml:space="preserve"> or “CC2”</w:t>
      </w:r>
      <w:r w:rsidR="008D657C" w:rsidRPr="00872D30">
        <w:rPr>
          <w:rFonts w:cstheme="minorHAnsi"/>
          <w:sz w:val="24"/>
          <w:szCs w:val="24"/>
        </w:rPr>
        <w:t>)</w:t>
      </w:r>
      <w:r w:rsidR="00223586" w:rsidRPr="00872D30">
        <w:rPr>
          <w:rFonts w:cstheme="minorHAnsi"/>
          <w:sz w:val="24"/>
          <w:szCs w:val="24"/>
        </w:rPr>
        <w:t xml:space="preserve">, of the Marion Correctional </w:t>
      </w:r>
      <w:r w:rsidR="008D657C" w:rsidRPr="00872D30">
        <w:rPr>
          <w:rFonts w:cstheme="minorHAnsi"/>
          <w:sz w:val="24"/>
          <w:szCs w:val="24"/>
        </w:rPr>
        <w:t>Institution</w:t>
      </w:r>
      <w:r w:rsidR="00670C38">
        <w:rPr>
          <w:rFonts w:cstheme="minorHAnsi"/>
          <w:sz w:val="24"/>
          <w:szCs w:val="24"/>
        </w:rPr>
        <w:t xml:space="preserve"> </w:t>
      </w:r>
      <w:r w:rsidR="00F424A1">
        <w:rPr>
          <w:rFonts w:cstheme="minorHAnsi"/>
          <w:sz w:val="24"/>
          <w:szCs w:val="24"/>
        </w:rPr>
        <w:t>(</w:t>
      </w:r>
      <w:r w:rsidR="00F424A1" w:rsidRPr="00872D30">
        <w:rPr>
          <w:rFonts w:cstheme="minorHAnsi"/>
          <w:sz w:val="24"/>
          <w:szCs w:val="24"/>
        </w:rPr>
        <w:t>” MCI</w:t>
      </w:r>
      <w:r w:rsidR="003239B0" w:rsidRPr="00872D30">
        <w:rPr>
          <w:rFonts w:cstheme="minorHAnsi"/>
          <w:sz w:val="24"/>
          <w:szCs w:val="24"/>
        </w:rPr>
        <w:t>”)</w:t>
      </w:r>
      <w:r w:rsidR="008D657C" w:rsidRPr="00872D30">
        <w:rPr>
          <w:rFonts w:cstheme="minorHAnsi"/>
          <w:sz w:val="24"/>
          <w:szCs w:val="24"/>
        </w:rPr>
        <w:t xml:space="preserve"> </w:t>
      </w:r>
      <w:r w:rsidR="00C44138" w:rsidRPr="00872D30">
        <w:rPr>
          <w:rFonts w:cstheme="minorHAnsi"/>
          <w:sz w:val="24"/>
          <w:szCs w:val="24"/>
        </w:rPr>
        <w:t xml:space="preserve">in Marion, Ohio. </w:t>
      </w:r>
      <w:r w:rsidR="00F51A8D">
        <w:rPr>
          <w:rFonts w:cstheme="minorHAnsi"/>
          <w:sz w:val="24"/>
          <w:szCs w:val="24"/>
        </w:rPr>
        <w:t xml:space="preserve">The evidence indicates that Braun </w:t>
      </w:r>
      <w:r w:rsidR="000F36C9">
        <w:rPr>
          <w:rFonts w:cstheme="minorHAnsi"/>
          <w:sz w:val="24"/>
          <w:szCs w:val="24"/>
        </w:rPr>
        <w:t xml:space="preserve">and Hickman were </w:t>
      </w:r>
      <w:r w:rsidR="00CE0692">
        <w:rPr>
          <w:rFonts w:cstheme="minorHAnsi"/>
          <w:sz w:val="24"/>
          <w:szCs w:val="24"/>
        </w:rPr>
        <w:t xml:space="preserve">in </w:t>
      </w:r>
      <w:r w:rsidR="00F424A1">
        <w:rPr>
          <w:rFonts w:cstheme="minorHAnsi"/>
          <w:sz w:val="24"/>
          <w:szCs w:val="24"/>
        </w:rPr>
        <w:t>CC</w:t>
      </w:r>
      <w:r w:rsidR="009B70B0" w:rsidRPr="00872D30">
        <w:rPr>
          <w:rFonts w:cstheme="minorHAnsi"/>
          <w:sz w:val="24"/>
          <w:szCs w:val="24"/>
        </w:rPr>
        <w:t xml:space="preserve"> 2</w:t>
      </w:r>
      <w:r w:rsidR="00167D2A">
        <w:rPr>
          <w:rFonts w:cstheme="minorHAnsi"/>
          <w:sz w:val="24"/>
          <w:szCs w:val="24"/>
        </w:rPr>
        <w:t xml:space="preserve"> from 1:45 pm to 9:45 pm</w:t>
      </w:r>
      <w:r w:rsidR="006B10B9">
        <w:rPr>
          <w:rFonts w:cstheme="minorHAnsi"/>
          <w:sz w:val="24"/>
          <w:szCs w:val="24"/>
        </w:rPr>
        <w:t xml:space="preserve">.  </w:t>
      </w:r>
      <w:r w:rsidR="0050053C">
        <w:rPr>
          <w:rFonts w:cstheme="minorHAnsi"/>
          <w:sz w:val="24"/>
          <w:szCs w:val="24"/>
        </w:rPr>
        <w:t xml:space="preserve">One Correctional Officer normally </w:t>
      </w:r>
      <w:r w:rsidR="0066124E">
        <w:rPr>
          <w:rFonts w:cstheme="minorHAnsi"/>
          <w:sz w:val="24"/>
          <w:szCs w:val="24"/>
        </w:rPr>
        <w:t>staffed</w:t>
      </w:r>
      <w:r w:rsidR="0050053C">
        <w:rPr>
          <w:rFonts w:cstheme="minorHAnsi"/>
          <w:sz w:val="24"/>
          <w:szCs w:val="24"/>
        </w:rPr>
        <w:t xml:space="preserve"> CC 2</w:t>
      </w:r>
      <w:r w:rsidR="009B70B0" w:rsidRPr="00872D30">
        <w:rPr>
          <w:rFonts w:cstheme="minorHAnsi"/>
          <w:sz w:val="24"/>
          <w:szCs w:val="24"/>
        </w:rPr>
        <w:t>, but on October 6, 2022</w:t>
      </w:r>
      <w:r w:rsidR="00E46307" w:rsidRPr="00872D30">
        <w:rPr>
          <w:rFonts w:cstheme="minorHAnsi"/>
          <w:sz w:val="24"/>
          <w:szCs w:val="24"/>
        </w:rPr>
        <w:t>,</w:t>
      </w:r>
      <w:r w:rsidR="009B70B0" w:rsidRPr="00872D30">
        <w:rPr>
          <w:rFonts w:cstheme="minorHAnsi"/>
          <w:sz w:val="24"/>
          <w:szCs w:val="24"/>
        </w:rPr>
        <w:t xml:space="preserve"> Braun was </w:t>
      </w:r>
      <w:r w:rsidR="00CE0692">
        <w:rPr>
          <w:rFonts w:cstheme="minorHAnsi"/>
          <w:sz w:val="24"/>
          <w:szCs w:val="24"/>
        </w:rPr>
        <w:t>to</w:t>
      </w:r>
      <w:r w:rsidR="009B70B0" w:rsidRPr="00872D30">
        <w:rPr>
          <w:rFonts w:cstheme="minorHAnsi"/>
          <w:sz w:val="24"/>
          <w:szCs w:val="24"/>
        </w:rPr>
        <w:t xml:space="preserve"> </w:t>
      </w:r>
      <w:r w:rsidR="00E80BEA">
        <w:rPr>
          <w:rFonts w:cstheme="minorHAnsi"/>
          <w:sz w:val="24"/>
          <w:szCs w:val="24"/>
        </w:rPr>
        <w:t>train/</w:t>
      </w:r>
      <w:r w:rsidR="009B70B0" w:rsidRPr="00872D30">
        <w:rPr>
          <w:rFonts w:cstheme="minorHAnsi"/>
          <w:sz w:val="24"/>
          <w:szCs w:val="24"/>
        </w:rPr>
        <w:t xml:space="preserve">familiarize him with the operation of this post and its duties. </w:t>
      </w:r>
      <w:r w:rsidR="000A7EE4">
        <w:rPr>
          <w:rFonts w:cstheme="minorHAnsi"/>
          <w:sz w:val="24"/>
          <w:szCs w:val="24"/>
        </w:rPr>
        <w:t>The</w:t>
      </w:r>
      <w:r w:rsidR="00FA46C8">
        <w:rPr>
          <w:rFonts w:cstheme="minorHAnsi"/>
          <w:sz w:val="24"/>
          <w:szCs w:val="24"/>
        </w:rPr>
        <w:t xml:space="preserve">ir staffing of the post involved </w:t>
      </w:r>
      <w:r w:rsidR="000D7926">
        <w:rPr>
          <w:rFonts w:cstheme="minorHAnsi"/>
          <w:sz w:val="24"/>
          <w:szCs w:val="24"/>
        </w:rPr>
        <w:t xml:space="preserve">Hickman and Braun </w:t>
      </w:r>
      <w:r w:rsidR="00FA46C8">
        <w:rPr>
          <w:rFonts w:cstheme="minorHAnsi"/>
          <w:sz w:val="24"/>
          <w:szCs w:val="24"/>
        </w:rPr>
        <w:t xml:space="preserve">sitting next to each other in this relatively small and isolated space. </w:t>
      </w:r>
      <w:r w:rsidR="009B70B0" w:rsidRPr="00872D30">
        <w:rPr>
          <w:rFonts w:cstheme="minorHAnsi"/>
          <w:sz w:val="24"/>
          <w:szCs w:val="24"/>
        </w:rPr>
        <w:t xml:space="preserve">CC2 is a secure </w:t>
      </w:r>
      <w:r w:rsidR="00823886" w:rsidRPr="00872D30">
        <w:rPr>
          <w:rFonts w:cstheme="minorHAnsi"/>
          <w:sz w:val="24"/>
          <w:szCs w:val="24"/>
        </w:rPr>
        <w:t>post, requiring</w:t>
      </w:r>
      <w:r w:rsidR="00A23B79" w:rsidRPr="00872D30">
        <w:rPr>
          <w:rFonts w:cstheme="minorHAnsi"/>
          <w:sz w:val="24"/>
          <w:szCs w:val="24"/>
        </w:rPr>
        <w:t xml:space="preserve"> employees to pass through</w:t>
      </w:r>
      <w:r w:rsidR="00E46307" w:rsidRPr="00872D30">
        <w:rPr>
          <w:rFonts w:cstheme="minorHAnsi"/>
          <w:sz w:val="24"/>
          <w:szCs w:val="24"/>
        </w:rPr>
        <w:t xml:space="preserve"> </w:t>
      </w:r>
      <w:r w:rsidR="005E766B" w:rsidRPr="00872D30">
        <w:rPr>
          <w:rFonts w:cstheme="minorHAnsi"/>
          <w:sz w:val="24"/>
          <w:szCs w:val="24"/>
        </w:rPr>
        <w:t xml:space="preserve">two sallyports </w:t>
      </w:r>
      <w:r w:rsidR="00CE0692">
        <w:rPr>
          <w:rFonts w:cstheme="minorHAnsi"/>
          <w:sz w:val="24"/>
          <w:szCs w:val="24"/>
        </w:rPr>
        <w:t>to</w:t>
      </w:r>
      <w:r w:rsidR="005E766B" w:rsidRPr="00872D30">
        <w:rPr>
          <w:rFonts w:cstheme="minorHAnsi"/>
          <w:sz w:val="24"/>
          <w:szCs w:val="24"/>
        </w:rPr>
        <w:t xml:space="preserve"> gain entry. </w:t>
      </w:r>
      <w:r w:rsidR="008F255F">
        <w:rPr>
          <w:rFonts w:cstheme="minorHAnsi"/>
          <w:sz w:val="24"/>
          <w:szCs w:val="24"/>
        </w:rPr>
        <w:t>CC 2, where the events of October 6, 2022</w:t>
      </w:r>
      <w:r w:rsidR="00CE0692">
        <w:rPr>
          <w:rFonts w:cstheme="minorHAnsi"/>
          <w:sz w:val="24"/>
          <w:szCs w:val="24"/>
        </w:rPr>
        <w:t>, occurred,</w:t>
      </w:r>
      <w:r w:rsidR="008F255F">
        <w:rPr>
          <w:rFonts w:cstheme="minorHAnsi"/>
          <w:sz w:val="24"/>
          <w:szCs w:val="24"/>
        </w:rPr>
        <w:t xml:space="preserve"> is located at Marion Correctional Institution at the intersection of the south hallway and the </w:t>
      </w:r>
      <w:r w:rsidR="00D41111">
        <w:rPr>
          <w:rFonts w:cstheme="minorHAnsi"/>
          <w:sz w:val="24"/>
          <w:szCs w:val="24"/>
        </w:rPr>
        <w:t>institution's main east/west hallway</w:t>
      </w:r>
      <w:r w:rsidR="008F255F">
        <w:rPr>
          <w:rFonts w:cstheme="minorHAnsi"/>
          <w:sz w:val="24"/>
          <w:szCs w:val="24"/>
        </w:rPr>
        <w:t>. (SI 26)</w:t>
      </w:r>
      <w:r w:rsidR="006C6D7C">
        <w:rPr>
          <w:rFonts w:cstheme="minorHAnsi"/>
          <w:sz w:val="24"/>
          <w:szCs w:val="24"/>
        </w:rPr>
        <w:t xml:space="preserve"> Braun</w:t>
      </w:r>
      <w:r w:rsidR="00CE0692">
        <w:rPr>
          <w:rFonts w:cstheme="minorHAnsi"/>
          <w:sz w:val="24"/>
          <w:szCs w:val="24"/>
        </w:rPr>
        <w:t xml:space="preserve">, when interviewed, stated that </w:t>
      </w:r>
      <w:r w:rsidR="000B20D8">
        <w:rPr>
          <w:rFonts w:cstheme="minorHAnsi"/>
          <w:sz w:val="24"/>
          <w:szCs w:val="24"/>
        </w:rPr>
        <w:t>verbal</w:t>
      </w:r>
      <w:r w:rsidR="00CE0692">
        <w:rPr>
          <w:rFonts w:cstheme="minorHAnsi"/>
          <w:sz w:val="24"/>
          <w:szCs w:val="24"/>
        </w:rPr>
        <w:t xml:space="preserve"> profanity, which was also labeled “vulgar language,” was what occurred prior to </w:t>
      </w:r>
      <w:r w:rsidR="002E63F2">
        <w:rPr>
          <w:rFonts w:cstheme="minorHAnsi"/>
          <w:sz w:val="24"/>
          <w:szCs w:val="24"/>
        </w:rPr>
        <w:t xml:space="preserve">and around </w:t>
      </w:r>
      <w:r w:rsidR="00CE0692">
        <w:rPr>
          <w:rFonts w:cstheme="minorHAnsi"/>
          <w:sz w:val="24"/>
          <w:szCs w:val="24"/>
        </w:rPr>
        <w:t xml:space="preserve">what Braun identified as three (3) separate encounters of a </w:t>
      </w:r>
      <w:r w:rsidR="006C6D7C">
        <w:rPr>
          <w:rFonts w:cstheme="minorHAnsi"/>
          <w:sz w:val="24"/>
          <w:szCs w:val="24"/>
        </w:rPr>
        <w:t xml:space="preserve">physical nature. (SI Exec Summary, 22 SI 86, 100) </w:t>
      </w:r>
      <w:r w:rsidR="001F4B59">
        <w:rPr>
          <w:rFonts w:cstheme="minorHAnsi"/>
          <w:sz w:val="24"/>
          <w:szCs w:val="24"/>
        </w:rPr>
        <w:t>For the record</w:t>
      </w:r>
      <w:r w:rsidR="00CE0692">
        <w:rPr>
          <w:rFonts w:cstheme="minorHAnsi"/>
          <w:sz w:val="24"/>
          <w:szCs w:val="24"/>
        </w:rPr>
        <w:t xml:space="preserve">, Hickman is a white male, 5’ 10 inches tall and weighing approximately </w:t>
      </w:r>
      <w:r w:rsidR="00532E84">
        <w:rPr>
          <w:rFonts w:cstheme="minorHAnsi"/>
          <w:sz w:val="24"/>
          <w:szCs w:val="24"/>
        </w:rPr>
        <w:t xml:space="preserve">145 </w:t>
      </w:r>
      <w:r w:rsidR="0066124E">
        <w:rPr>
          <w:rFonts w:cstheme="minorHAnsi"/>
          <w:sz w:val="24"/>
          <w:szCs w:val="24"/>
        </w:rPr>
        <w:t>lbs. and</w:t>
      </w:r>
      <w:r w:rsidR="00A40A6C">
        <w:rPr>
          <w:rFonts w:cstheme="minorHAnsi"/>
          <w:sz w:val="24"/>
          <w:szCs w:val="24"/>
        </w:rPr>
        <w:t xml:space="preserve"> was age 25 at the time of the incident</w:t>
      </w:r>
      <w:r w:rsidR="00334E56">
        <w:rPr>
          <w:rFonts w:cstheme="minorHAnsi"/>
          <w:sz w:val="24"/>
          <w:szCs w:val="24"/>
        </w:rPr>
        <w:t xml:space="preserve">. </w:t>
      </w:r>
      <w:r w:rsidR="005B2C67">
        <w:rPr>
          <w:rFonts w:cstheme="minorHAnsi"/>
          <w:sz w:val="24"/>
          <w:szCs w:val="24"/>
        </w:rPr>
        <w:t>Braun</w:t>
      </w:r>
      <w:r w:rsidR="00AE2311">
        <w:rPr>
          <w:rFonts w:cstheme="minorHAnsi"/>
          <w:sz w:val="24"/>
          <w:szCs w:val="24"/>
        </w:rPr>
        <w:t>, age 22 at the time of the incident,</w:t>
      </w:r>
      <w:r w:rsidR="005B2C67">
        <w:rPr>
          <w:rFonts w:cstheme="minorHAnsi"/>
          <w:sz w:val="24"/>
          <w:szCs w:val="24"/>
        </w:rPr>
        <w:t xml:space="preserve"> is a white female, 4’, 11 inches tall and weighing about 120 lbs. </w:t>
      </w:r>
      <w:r w:rsidR="00AE2311">
        <w:rPr>
          <w:rFonts w:cstheme="minorHAnsi"/>
          <w:sz w:val="24"/>
          <w:szCs w:val="24"/>
        </w:rPr>
        <w:t xml:space="preserve">(SI </w:t>
      </w:r>
      <w:r w:rsidR="00FE4339">
        <w:rPr>
          <w:rFonts w:cstheme="minorHAnsi"/>
          <w:sz w:val="24"/>
          <w:szCs w:val="24"/>
        </w:rPr>
        <w:t xml:space="preserve">26) </w:t>
      </w:r>
    </w:p>
    <w:p w14:paraId="1214AFB0" w14:textId="27971B9D" w:rsidR="007A7E15" w:rsidRDefault="00EF62CE" w:rsidP="00C84602">
      <w:pPr>
        <w:tabs>
          <w:tab w:val="left" w:pos="270"/>
        </w:tabs>
        <w:spacing w:after="0" w:line="360" w:lineRule="auto"/>
        <w:jc w:val="both"/>
        <w:rPr>
          <w:rFonts w:cstheme="minorHAnsi"/>
          <w:sz w:val="24"/>
          <w:szCs w:val="24"/>
        </w:rPr>
      </w:pPr>
      <w:r>
        <w:rPr>
          <w:rFonts w:cstheme="minorHAnsi"/>
          <w:sz w:val="24"/>
          <w:szCs w:val="24"/>
        </w:rPr>
        <w:tab/>
      </w:r>
      <w:r>
        <w:rPr>
          <w:rFonts w:cstheme="minorHAnsi"/>
          <w:sz w:val="24"/>
          <w:szCs w:val="24"/>
        </w:rPr>
        <w:tab/>
      </w:r>
      <w:r w:rsidR="00EA51CD">
        <w:rPr>
          <w:rFonts w:cstheme="minorHAnsi"/>
          <w:b/>
          <w:bCs/>
          <w:sz w:val="24"/>
          <w:szCs w:val="24"/>
          <w:u w:val="single"/>
        </w:rPr>
        <w:t>1</w:t>
      </w:r>
      <w:r w:rsidR="00EA51CD" w:rsidRPr="00EA51CD">
        <w:rPr>
          <w:rFonts w:cstheme="minorHAnsi"/>
          <w:b/>
          <w:bCs/>
          <w:sz w:val="24"/>
          <w:szCs w:val="24"/>
          <w:u w:val="single"/>
          <w:vertAlign w:val="superscript"/>
        </w:rPr>
        <w:t>st</w:t>
      </w:r>
      <w:r w:rsidR="0032526A">
        <w:rPr>
          <w:rFonts w:cstheme="minorHAnsi"/>
          <w:b/>
          <w:bCs/>
          <w:sz w:val="24"/>
          <w:szCs w:val="24"/>
          <w:u w:val="single"/>
        </w:rPr>
        <w:t xml:space="preserve"> Encounte</w:t>
      </w:r>
      <w:r w:rsidR="009321AA">
        <w:rPr>
          <w:rFonts w:cstheme="minorHAnsi"/>
          <w:b/>
          <w:bCs/>
          <w:sz w:val="24"/>
          <w:szCs w:val="24"/>
          <w:u w:val="single"/>
        </w:rPr>
        <w:t>r</w:t>
      </w:r>
      <w:r w:rsidR="001C376F">
        <w:rPr>
          <w:rFonts w:cstheme="minorHAnsi"/>
          <w:b/>
          <w:bCs/>
          <w:sz w:val="24"/>
          <w:szCs w:val="24"/>
          <w:u w:val="single"/>
        </w:rPr>
        <w:t xml:space="preserve"> (Initial</w:t>
      </w:r>
      <w:r w:rsidR="00C4249A">
        <w:rPr>
          <w:rFonts w:cstheme="minorHAnsi"/>
          <w:b/>
          <w:bCs/>
          <w:sz w:val="24"/>
          <w:szCs w:val="24"/>
          <w:u w:val="single"/>
        </w:rPr>
        <w:t>)</w:t>
      </w:r>
      <w:r w:rsidR="009321AA">
        <w:rPr>
          <w:rFonts w:cstheme="minorHAnsi"/>
          <w:b/>
          <w:bCs/>
          <w:sz w:val="24"/>
          <w:szCs w:val="24"/>
          <w:u w:val="single"/>
        </w:rPr>
        <w:t>.</w:t>
      </w:r>
      <w:r w:rsidR="009321AA">
        <w:rPr>
          <w:rFonts w:cstheme="minorHAnsi"/>
          <w:b/>
          <w:bCs/>
          <w:sz w:val="24"/>
          <w:szCs w:val="24"/>
        </w:rPr>
        <w:t xml:space="preserve"> </w:t>
      </w:r>
      <w:r w:rsidR="00AA45E9">
        <w:rPr>
          <w:rFonts w:cstheme="minorHAnsi"/>
          <w:sz w:val="24"/>
          <w:szCs w:val="24"/>
        </w:rPr>
        <w:t>During</w:t>
      </w:r>
      <w:r w:rsidR="00593CB2">
        <w:rPr>
          <w:rFonts w:cstheme="minorHAnsi"/>
          <w:sz w:val="24"/>
          <w:szCs w:val="24"/>
        </w:rPr>
        <w:t xml:space="preserve"> the shift</w:t>
      </w:r>
      <w:r w:rsidR="00CB7429">
        <w:rPr>
          <w:rFonts w:cstheme="minorHAnsi"/>
          <w:sz w:val="24"/>
          <w:szCs w:val="24"/>
        </w:rPr>
        <w:t xml:space="preserve"> </w:t>
      </w:r>
      <w:r w:rsidR="00C83129">
        <w:rPr>
          <w:rFonts w:cstheme="minorHAnsi"/>
          <w:sz w:val="24"/>
          <w:szCs w:val="24"/>
        </w:rPr>
        <w:t xml:space="preserve">and prior to the incidents leading to the </w:t>
      </w:r>
      <w:r w:rsidR="0019552B">
        <w:rPr>
          <w:rFonts w:cstheme="minorHAnsi"/>
          <w:sz w:val="24"/>
          <w:szCs w:val="24"/>
        </w:rPr>
        <w:t>Employer’s investigation</w:t>
      </w:r>
      <w:r w:rsidR="00F71F84">
        <w:rPr>
          <w:rFonts w:cstheme="minorHAnsi"/>
          <w:sz w:val="24"/>
          <w:szCs w:val="24"/>
        </w:rPr>
        <w:t xml:space="preserve"> (</w:t>
      </w:r>
      <w:r w:rsidR="006819CC">
        <w:rPr>
          <w:rFonts w:cstheme="minorHAnsi"/>
          <w:sz w:val="24"/>
          <w:szCs w:val="24"/>
        </w:rPr>
        <w:t>“SI”)</w:t>
      </w:r>
      <w:r w:rsidR="0019552B">
        <w:rPr>
          <w:rFonts w:cstheme="minorHAnsi"/>
          <w:sz w:val="24"/>
          <w:szCs w:val="24"/>
        </w:rPr>
        <w:t xml:space="preserve"> findings, and subsequent action to terminate the Grievant, </w:t>
      </w:r>
      <w:r w:rsidR="006A68E7">
        <w:rPr>
          <w:rFonts w:cstheme="minorHAnsi"/>
          <w:sz w:val="24"/>
          <w:szCs w:val="24"/>
        </w:rPr>
        <w:t>Hickman</w:t>
      </w:r>
      <w:r w:rsidR="00E66083">
        <w:rPr>
          <w:rFonts w:cstheme="minorHAnsi"/>
          <w:sz w:val="24"/>
          <w:szCs w:val="24"/>
        </w:rPr>
        <w:t xml:space="preserve"> and Braun </w:t>
      </w:r>
      <w:r w:rsidR="00152270">
        <w:rPr>
          <w:rFonts w:cstheme="minorHAnsi"/>
          <w:sz w:val="24"/>
          <w:szCs w:val="24"/>
        </w:rPr>
        <w:t>engaged</w:t>
      </w:r>
      <w:r w:rsidR="00E66083">
        <w:rPr>
          <w:rFonts w:cstheme="minorHAnsi"/>
          <w:sz w:val="24"/>
          <w:szCs w:val="24"/>
        </w:rPr>
        <w:t xml:space="preserve"> in </w:t>
      </w:r>
      <w:r w:rsidR="005E4823">
        <w:rPr>
          <w:rFonts w:cstheme="minorHAnsi"/>
          <w:sz w:val="24"/>
          <w:szCs w:val="24"/>
        </w:rPr>
        <w:t xml:space="preserve">what Braun stated were three </w:t>
      </w:r>
      <w:r w:rsidR="009D391B">
        <w:rPr>
          <w:rFonts w:cstheme="minorHAnsi"/>
          <w:sz w:val="24"/>
          <w:szCs w:val="24"/>
        </w:rPr>
        <w:t>physical</w:t>
      </w:r>
      <w:r w:rsidR="005E4823">
        <w:rPr>
          <w:rFonts w:cstheme="minorHAnsi"/>
          <w:sz w:val="24"/>
          <w:szCs w:val="24"/>
        </w:rPr>
        <w:t xml:space="preserve"> </w:t>
      </w:r>
      <w:r w:rsidR="003801C9">
        <w:rPr>
          <w:rFonts w:cstheme="minorHAnsi"/>
          <w:sz w:val="24"/>
          <w:szCs w:val="24"/>
        </w:rPr>
        <w:t xml:space="preserve">or physically related </w:t>
      </w:r>
      <w:r>
        <w:rPr>
          <w:rFonts w:cstheme="minorHAnsi"/>
          <w:sz w:val="24"/>
          <w:szCs w:val="24"/>
        </w:rPr>
        <w:t>encounters</w:t>
      </w:r>
      <w:r w:rsidR="00343428">
        <w:rPr>
          <w:rFonts w:cstheme="minorHAnsi"/>
          <w:sz w:val="24"/>
          <w:szCs w:val="24"/>
        </w:rPr>
        <w:t>.</w:t>
      </w:r>
      <w:r w:rsidR="00A6777C">
        <w:rPr>
          <w:rFonts w:cstheme="minorHAnsi"/>
          <w:sz w:val="24"/>
          <w:szCs w:val="24"/>
        </w:rPr>
        <w:t xml:space="preserve"> Hickman identified</w:t>
      </w:r>
      <w:r w:rsidR="00343428">
        <w:rPr>
          <w:rFonts w:cstheme="minorHAnsi"/>
          <w:sz w:val="24"/>
          <w:szCs w:val="24"/>
        </w:rPr>
        <w:t xml:space="preserve"> only</w:t>
      </w:r>
      <w:r w:rsidR="00A6777C">
        <w:rPr>
          <w:rFonts w:cstheme="minorHAnsi"/>
          <w:sz w:val="24"/>
          <w:szCs w:val="24"/>
        </w:rPr>
        <w:t xml:space="preserve"> two encounters</w:t>
      </w:r>
      <w:r w:rsidR="00C003F7">
        <w:rPr>
          <w:rFonts w:cstheme="minorHAnsi"/>
          <w:sz w:val="24"/>
          <w:szCs w:val="24"/>
        </w:rPr>
        <w:t>.</w:t>
      </w:r>
      <w:r w:rsidR="003801C9">
        <w:rPr>
          <w:rFonts w:cstheme="minorHAnsi"/>
          <w:sz w:val="24"/>
          <w:szCs w:val="24"/>
        </w:rPr>
        <w:t xml:space="preserve"> </w:t>
      </w:r>
      <w:r w:rsidR="00A6777C">
        <w:rPr>
          <w:rFonts w:cstheme="minorHAnsi"/>
          <w:sz w:val="24"/>
          <w:szCs w:val="24"/>
        </w:rPr>
        <w:t>(SI 100</w:t>
      </w:r>
      <w:r w:rsidR="00224E6A">
        <w:rPr>
          <w:rFonts w:cstheme="minorHAnsi"/>
          <w:sz w:val="24"/>
          <w:szCs w:val="24"/>
        </w:rPr>
        <w:t>)</w:t>
      </w:r>
      <w:r w:rsidR="00A6777C">
        <w:rPr>
          <w:rFonts w:cstheme="minorHAnsi"/>
          <w:sz w:val="24"/>
          <w:szCs w:val="24"/>
        </w:rPr>
        <w:t xml:space="preserve"> </w:t>
      </w:r>
      <w:r w:rsidR="00D36D49">
        <w:rPr>
          <w:rFonts w:cstheme="minorHAnsi"/>
          <w:sz w:val="24"/>
          <w:szCs w:val="24"/>
        </w:rPr>
        <w:t xml:space="preserve">From the </w:t>
      </w:r>
      <w:r w:rsidR="008174E6">
        <w:rPr>
          <w:rFonts w:cstheme="minorHAnsi"/>
          <w:sz w:val="24"/>
          <w:szCs w:val="24"/>
        </w:rPr>
        <w:t>testimony</w:t>
      </w:r>
      <w:r w:rsidR="00D36D49">
        <w:rPr>
          <w:rFonts w:cstheme="minorHAnsi"/>
          <w:sz w:val="24"/>
          <w:szCs w:val="24"/>
        </w:rPr>
        <w:t xml:space="preserve"> </w:t>
      </w:r>
      <w:r w:rsidR="00F741FB">
        <w:rPr>
          <w:rFonts w:cstheme="minorHAnsi"/>
          <w:sz w:val="24"/>
          <w:szCs w:val="24"/>
        </w:rPr>
        <w:t xml:space="preserve">regarding the first encounter, </w:t>
      </w:r>
      <w:r w:rsidR="00D36D49">
        <w:rPr>
          <w:rFonts w:cstheme="minorHAnsi"/>
          <w:sz w:val="24"/>
          <w:szCs w:val="24"/>
        </w:rPr>
        <w:t xml:space="preserve">Braun and Hickman were </w:t>
      </w:r>
      <w:r w:rsidR="001A41EB">
        <w:rPr>
          <w:rFonts w:cstheme="minorHAnsi"/>
          <w:sz w:val="24"/>
          <w:szCs w:val="24"/>
        </w:rPr>
        <w:t>physically “wrestling” with one another</w:t>
      </w:r>
      <w:r w:rsidR="00532E84">
        <w:rPr>
          <w:rFonts w:cstheme="minorHAnsi"/>
          <w:sz w:val="24"/>
          <w:szCs w:val="24"/>
        </w:rPr>
        <w:t xml:space="preserve">, which resulted in Braun being knocked off her feet, possibly due to a leg sweep technique employed by Hickman where Braun ended up </w:t>
      </w:r>
      <w:r w:rsidR="005B6205">
        <w:rPr>
          <w:rFonts w:cstheme="minorHAnsi"/>
          <w:sz w:val="24"/>
          <w:szCs w:val="24"/>
        </w:rPr>
        <w:t xml:space="preserve">lying on </w:t>
      </w:r>
      <w:r w:rsidR="004639AF">
        <w:rPr>
          <w:rFonts w:cstheme="minorHAnsi"/>
          <w:sz w:val="24"/>
          <w:szCs w:val="24"/>
        </w:rPr>
        <w:t xml:space="preserve">her back </w:t>
      </w:r>
      <w:r w:rsidR="0063281C">
        <w:rPr>
          <w:rFonts w:cstheme="minorHAnsi"/>
          <w:sz w:val="24"/>
          <w:szCs w:val="24"/>
        </w:rPr>
        <w:t xml:space="preserve">in the center of the </w:t>
      </w:r>
      <w:r w:rsidR="00E26079">
        <w:rPr>
          <w:rFonts w:cstheme="minorHAnsi"/>
          <w:sz w:val="24"/>
          <w:szCs w:val="24"/>
        </w:rPr>
        <w:t>Control Room floor</w:t>
      </w:r>
      <w:r w:rsidR="00AC0A44">
        <w:rPr>
          <w:rFonts w:cstheme="minorHAnsi"/>
          <w:sz w:val="24"/>
          <w:szCs w:val="24"/>
        </w:rPr>
        <w:t xml:space="preserve">. The end of this physical </w:t>
      </w:r>
      <w:r w:rsidR="00A4253D">
        <w:rPr>
          <w:rFonts w:cstheme="minorHAnsi"/>
          <w:sz w:val="24"/>
          <w:szCs w:val="24"/>
        </w:rPr>
        <w:t>takedown was witnessed by Lt. Hana Mehok,</w:t>
      </w:r>
      <w:r w:rsidR="00A06C50">
        <w:rPr>
          <w:rFonts w:cstheme="minorHAnsi"/>
          <w:sz w:val="24"/>
          <w:szCs w:val="24"/>
        </w:rPr>
        <w:t xml:space="preserve"> </w:t>
      </w:r>
      <w:r w:rsidR="00C54FED">
        <w:rPr>
          <w:rFonts w:cstheme="minorHAnsi"/>
          <w:sz w:val="24"/>
          <w:szCs w:val="24"/>
        </w:rPr>
        <w:t xml:space="preserve">who approached the Control Room window </w:t>
      </w:r>
      <w:r w:rsidR="00A06C50">
        <w:rPr>
          <w:rFonts w:cstheme="minorHAnsi"/>
          <w:sz w:val="24"/>
          <w:szCs w:val="24"/>
        </w:rPr>
        <w:t>(“Mehok”)</w:t>
      </w:r>
      <w:r w:rsidR="00272509">
        <w:rPr>
          <w:rFonts w:cstheme="minorHAnsi"/>
          <w:sz w:val="24"/>
          <w:szCs w:val="24"/>
        </w:rPr>
        <w:t>. (</w:t>
      </w:r>
      <w:r w:rsidR="00E45433">
        <w:rPr>
          <w:rFonts w:cstheme="minorHAnsi"/>
          <w:sz w:val="24"/>
          <w:szCs w:val="24"/>
        </w:rPr>
        <w:t>S</w:t>
      </w:r>
      <w:r w:rsidR="005B6205">
        <w:rPr>
          <w:rFonts w:cstheme="minorHAnsi"/>
          <w:sz w:val="24"/>
          <w:szCs w:val="24"/>
        </w:rPr>
        <w:t xml:space="preserve">I </w:t>
      </w:r>
      <w:r w:rsidR="00C528FD">
        <w:rPr>
          <w:rFonts w:cstheme="minorHAnsi"/>
          <w:sz w:val="24"/>
          <w:szCs w:val="24"/>
        </w:rPr>
        <w:t xml:space="preserve">41, </w:t>
      </w:r>
      <w:r w:rsidR="005B6205">
        <w:rPr>
          <w:rFonts w:cstheme="minorHAnsi"/>
          <w:sz w:val="24"/>
          <w:szCs w:val="24"/>
        </w:rPr>
        <w:t xml:space="preserve">57) </w:t>
      </w:r>
      <w:r w:rsidR="004639AF">
        <w:rPr>
          <w:rFonts w:cstheme="minorHAnsi"/>
          <w:sz w:val="24"/>
          <w:szCs w:val="24"/>
        </w:rPr>
        <w:t xml:space="preserve"> </w:t>
      </w:r>
      <w:r w:rsidR="001A41EB">
        <w:rPr>
          <w:rFonts w:cstheme="minorHAnsi"/>
          <w:sz w:val="24"/>
          <w:szCs w:val="24"/>
        </w:rPr>
        <w:t xml:space="preserve"> </w:t>
      </w:r>
      <w:r w:rsidR="009E6F73">
        <w:rPr>
          <w:rFonts w:cstheme="minorHAnsi"/>
          <w:sz w:val="24"/>
          <w:szCs w:val="24"/>
        </w:rPr>
        <w:t xml:space="preserve"> </w:t>
      </w:r>
      <w:r w:rsidR="00A06BE5">
        <w:rPr>
          <w:rFonts w:cstheme="minorHAnsi"/>
          <w:sz w:val="24"/>
          <w:szCs w:val="24"/>
        </w:rPr>
        <w:t xml:space="preserve">According to the </w:t>
      </w:r>
      <w:r w:rsidR="001250A6">
        <w:rPr>
          <w:rFonts w:cstheme="minorHAnsi"/>
          <w:sz w:val="24"/>
          <w:szCs w:val="24"/>
        </w:rPr>
        <w:t>SI Braun stated that you can get bored working in the control room</w:t>
      </w:r>
      <w:r w:rsidR="00FB7A10">
        <w:rPr>
          <w:rFonts w:cstheme="minorHAnsi"/>
          <w:sz w:val="24"/>
          <w:szCs w:val="24"/>
        </w:rPr>
        <w:t>.</w:t>
      </w:r>
      <w:r w:rsidR="000B2FA5">
        <w:rPr>
          <w:rFonts w:cstheme="minorHAnsi"/>
          <w:sz w:val="24"/>
          <w:szCs w:val="24"/>
        </w:rPr>
        <w:t xml:space="preserve"> </w:t>
      </w:r>
      <w:r w:rsidR="000B20D8">
        <w:rPr>
          <w:rFonts w:cstheme="minorHAnsi"/>
          <w:sz w:val="24"/>
          <w:szCs w:val="24"/>
        </w:rPr>
        <w:t>(SI</w:t>
      </w:r>
      <w:r w:rsidR="00AE2053">
        <w:rPr>
          <w:rFonts w:cstheme="minorHAnsi"/>
          <w:sz w:val="24"/>
          <w:szCs w:val="24"/>
        </w:rPr>
        <w:t xml:space="preserve"> </w:t>
      </w:r>
      <w:r w:rsidR="006853E7">
        <w:rPr>
          <w:rFonts w:cstheme="minorHAnsi"/>
          <w:sz w:val="24"/>
          <w:szCs w:val="24"/>
        </w:rPr>
        <w:t xml:space="preserve">42) </w:t>
      </w:r>
      <w:r w:rsidR="00367C0C">
        <w:rPr>
          <w:rFonts w:cstheme="minorHAnsi"/>
          <w:sz w:val="24"/>
          <w:szCs w:val="24"/>
        </w:rPr>
        <w:t xml:space="preserve">Hickman and Braun </w:t>
      </w:r>
      <w:r w:rsidR="00520920">
        <w:rPr>
          <w:rFonts w:cstheme="minorHAnsi"/>
          <w:sz w:val="24"/>
          <w:szCs w:val="24"/>
        </w:rPr>
        <w:t>both admitted that while on shift</w:t>
      </w:r>
      <w:r w:rsidR="00B6404E">
        <w:rPr>
          <w:rFonts w:cstheme="minorHAnsi"/>
          <w:sz w:val="24"/>
          <w:szCs w:val="24"/>
        </w:rPr>
        <w:t xml:space="preserve">, they joked </w:t>
      </w:r>
      <w:r w:rsidR="00B6404E">
        <w:rPr>
          <w:rFonts w:cstheme="minorHAnsi"/>
          <w:sz w:val="24"/>
          <w:szCs w:val="24"/>
        </w:rPr>
        <w:lastRenderedPageBreak/>
        <w:t>around,</w:t>
      </w:r>
      <w:r w:rsidR="001F2FE5">
        <w:rPr>
          <w:rFonts w:cstheme="minorHAnsi"/>
          <w:sz w:val="24"/>
          <w:szCs w:val="24"/>
        </w:rPr>
        <w:t xml:space="preserve"> </w:t>
      </w:r>
      <w:r w:rsidR="00EE2793">
        <w:rPr>
          <w:rFonts w:cstheme="minorHAnsi"/>
          <w:sz w:val="24"/>
          <w:szCs w:val="24"/>
        </w:rPr>
        <w:t xml:space="preserve">making verbal remarks </w:t>
      </w:r>
      <w:r w:rsidR="001F2FE5">
        <w:rPr>
          <w:rFonts w:cstheme="minorHAnsi"/>
          <w:sz w:val="24"/>
          <w:szCs w:val="24"/>
        </w:rPr>
        <w:t xml:space="preserve">laced with profanity and unprofessional language. </w:t>
      </w:r>
      <w:r w:rsidR="00CF5E4C">
        <w:rPr>
          <w:rFonts w:cstheme="minorHAnsi"/>
          <w:sz w:val="24"/>
          <w:szCs w:val="24"/>
        </w:rPr>
        <w:t xml:space="preserve">Braun characterized it as “roughhousing, horseplay and joking and Hickman characterized it as “messing around and having fun” (SI 13, 104). </w:t>
      </w:r>
      <w:r w:rsidR="002F41B6">
        <w:rPr>
          <w:rFonts w:cstheme="minorHAnsi"/>
          <w:sz w:val="24"/>
          <w:szCs w:val="24"/>
        </w:rPr>
        <w:t xml:space="preserve">Neither </w:t>
      </w:r>
      <w:r w:rsidR="00A06C50">
        <w:rPr>
          <w:rFonts w:cstheme="minorHAnsi"/>
          <w:sz w:val="24"/>
          <w:szCs w:val="24"/>
        </w:rPr>
        <w:t xml:space="preserve">Hickman </w:t>
      </w:r>
      <w:r w:rsidR="001B61C1">
        <w:rPr>
          <w:rFonts w:cstheme="minorHAnsi"/>
          <w:sz w:val="24"/>
          <w:szCs w:val="24"/>
        </w:rPr>
        <w:t>nor</w:t>
      </w:r>
      <w:r w:rsidR="00A06C50">
        <w:rPr>
          <w:rFonts w:cstheme="minorHAnsi"/>
          <w:sz w:val="24"/>
          <w:szCs w:val="24"/>
        </w:rPr>
        <w:t xml:space="preserve"> Braun, after </w:t>
      </w:r>
      <w:r w:rsidR="000D5D7A">
        <w:rPr>
          <w:rFonts w:cstheme="minorHAnsi"/>
          <w:sz w:val="24"/>
          <w:szCs w:val="24"/>
        </w:rPr>
        <w:t xml:space="preserve">the encounter </w:t>
      </w:r>
      <w:r w:rsidR="00542C9A">
        <w:rPr>
          <w:rFonts w:cstheme="minorHAnsi"/>
          <w:sz w:val="24"/>
          <w:szCs w:val="24"/>
        </w:rPr>
        <w:t xml:space="preserve">was over indicated to Mehok </w:t>
      </w:r>
      <w:r w:rsidR="00873AF4">
        <w:rPr>
          <w:rFonts w:cstheme="minorHAnsi"/>
          <w:sz w:val="24"/>
          <w:szCs w:val="24"/>
        </w:rPr>
        <w:t xml:space="preserve">(who partially witnessed the </w:t>
      </w:r>
      <w:r w:rsidR="00845183">
        <w:rPr>
          <w:rFonts w:cstheme="minorHAnsi"/>
          <w:sz w:val="24"/>
          <w:szCs w:val="24"/>
        </w:rPr>
        <w:t xml:space="preserve">encounter) </w:t>
      </w:r>
      <w:r w:rsidR="00542C9A">
        <w:rPr>
          <w:rFonts w:cstheme="minorHAnsi"/>
          <w:sz w:val="24"/>
          <w:szCs w:val="24"/>
        </w:rPr>
        <w:t xml:space="preserve">that </w:t>
      </w:r>
      <w:r w:rsidR="008145A9">
        <w:rPr>
          <w:rFonts w:cstheme="minorHAnsi"/>
          <w:sz w:val="24"/>
          <w:szCs w:val="24"/>
        </w:rPr>
        <w:t>the situation was not what it looked like</w:t>
      </w:r>
      <w:r w:rsidR="00B6404E">
        <w:rPr>
          <w:rFonts w:cstheme="minorHAnsi"/>
          <w:sz w:val="24"/>
          <w:szCs w:val="24"/>
        </w:rPr>
        <w:t>;</w:t>
      </w:r>
      <w:r w:rsidR="008145A9">
        <w:rPr>
          <w:rFonts w:cstheme="minorHAnsi"/>
          <w:sz w:val="24"/>
          <w:szCs w:val="24"/>
        </w:rPr>
        <w:t xml:space="preserve"> </w:t>
      </w:r>
      <w:r w:rsidR="00542C9A">
        <w:rPr>
          <w:rFonts w:cstheme="minorHAnsi"/>
          <w:sz w:val="24"/>
          <w:szCs w:val="24"/>
        </w:rPr>
        <w:t xml:space="preserve">there was any problem </w:t>
      </w:r>
      <w:r w:rsidR="00EB126C">
        <w:rPr>
          <w:rFonts w:cstheme="minorHAnsi"/>
          <w:sz w:val="24"/>
          <w:szCs w:val="24"/>
        </w:rPr>
        <w:t xml:space="preserve">or concern over the physical engagement. (SI </w:t>
      </w:r>
      <w:r w:rsidR="001D6426">
        <w:rPr>
          <w:rFonts w:cstheme="minorHAnsi"/>
          <w:sz w:val="24"/>
          <w:szCs w:val="24"/>
        </w:rPr>
        <w:t>41</w:t>
      </w:r>
      <w:r w:rsidR="0066212F">
        <w:rPr>
          <w:rFonts w:cstheme="minorHAnsi"/>
          <w:sz w:val="24"/>
          <w:szCs w:val="24"/>
        </w:rPr>
        <w:t>, 42</w:t>
      </w:r>
      <w:r w:rsidR="001D6426">
        <w:rPr>
          <w:rFonts w:cstheme="minorHAnsi"/>
          <w:sz w:val="24"/>
          <w:szCs w:val="24"/>
        </w:rPr>
        <w:t xml:space="preserve">) </w:t>
      </w:r>
      <w:r w:rsidR="00845183">
        <w:rPr>
          <w:rFonts w:cstheme="minorHAnsi"/>
          <w:sz w:val="24"/>
          <w:szCs w:val="24"/>
        </w:rPr>
        <w:t>Braun characterized it as “roughhousing, horseplay and joking and Hickman characterized it as “messing around and having fun” (SI 13, 104).</w:t>
      </w:r>
      <w:r w:rsidR="00633219">
        <w:rPr>
          <w:rFonts w:cstheme="minorHAnsi"/>
          <w:sz w:val="24"/>
          <w:szCs w:val="24"/>
        </w:rPr>
        <w:t xml:space="preserve"> Mehok </w:t>
      </w:r>
      <w:r w:rsidR="00E0202D">
        <w:rPr>
          <w:rFonts w:cstheme="minorHAnsi"/>
          <w:sz w:val="24"/>
          <w:szCs w:val="24"/>
        </w:rPr>
        <w:t xml:space="preserve">then went about her duties, making </w:t>
      </w:r>
      <w:r w:rsidR="00633219">
        <w:rPr>
          <w:rFonts w:cstheme="minorHAnsi"/>
          <w:sz w:val="24"/>
          <w:szCs w:val="24"/>
        </w:rPr>
        <w:t xml:space="preserve">no further inquiry </w:t>
      </w:r>
      <w:r w:rsidR="00B6404E">
        <w:rPr>
          <w:rFonts w:cstheme="minorHAnsi"/>
          <w:sz w:val="24"/>
          <w:szCs w:val="24"/>
        </w:rPr>
        <w:t xml:space="preserve">or </w:t>
      </w:r>
      <w:r w:rsidR="005B4F2B">
        <w:rPr>
          <w:rFonts w:cstheme="minorHAnsi"/>
          <w:sz w:val="24"/>
          <w:szCs w:val="24"/>
        </w:rPr>
        <w:t>acting</w:t>
      </w:r>
      <w:r w:rsidR="00E6370E">
        <w:rPr>
          <w:rFonts w:cstheme="minorHAnsi"/>
          <w:sz w:val="24"/>
          <w:szCs w:val="24"/>
        </w:rPr>
        <w:t xml:space="preserve"> </w:t>
      </w:r>
      <w:r w:rsidR="00910CCE">
        <w:rPr>
          <w:rFonts w:cstheme="minorHAnsi"/>
          <w:sz w:val="24"/>
          <w:szCs w:val="24"/>
        </w:rPr>
        <w:t xml:space="preserve">regarding this matter. (SI </w:t>
      </w:r>
      <w:r w:rsidR="00E0202D">
        <w:rPr>
          <w:rFonts w:cstheme="minorHAnsi"/>
          <w:sz w:val="24"/>
          <w:szCs w:val="24"/>
        </w:rPr>
        <w:t xml:space="preserve">22) </w:t>
      </w:r>
      <w:r w:rsidR="00DC0B5A">
        <w:rPr>
          <w:rFonts w:cstheme="minorHAnsi"/>
          <w:sz w:val="24"/>
          <w:szCs w:val="24"/>
        </w:rPr>
        <w:t xml:space="preserve">Beyond the brief </w:t>
      </w:r>
      <w:r w:rsidR="00D73377">
        <w:rPr>
          <w:rFonts w:cstheme="minorHAnsi"/>
          <w:sz w:val="24"/>
          <w:szCs w:val="24"/>
        </w:rPr>
        <w:t xml:space="preserve">observation made by Mehok, there were no witnesses other than Braun and Hickman to this encounter or the subsequent </w:t>
      </w:r>
      <w:r w:rsidR="006D3545">
        <w:rPr>
          <w:rFonts w:cstheme="minorHAnsi"/>
          <w:sz w:val="24"/>
          <w:szCs w:val="24"/>
        </w:rPr>
        <w:t>encounters</w:t>
      </w:r>
      <w:r w:rsidR="00C8440D">
        <w:rPr>
          <w:rFonts w:cstheme="minorHAnsi"/>
          <w:sz w:val="24"/>
          <w:szCs w:val="24"/>
        </w:rPr>
        <w:t xml:space="preserve">. </w:t>
      </w:r>
      <w:r w:rsidR="006D3545">
        <w:rPr>
          <w:rFonts w:cstheme="minorHAnsi"/>
          <w:sz w:val="24"/>
          <w:szCs w:val="24"/>
        </w:rPr>
        <w:t xml:space="preserve"> that</w:t>
      </w:r>
      <w:r w:rsidR="007C34D9">
        <w:rPr>
          <w:rFonts w:cstheme="minorHAnsi"/>
          <w:sz w:val="24"/>
          <w:szCs w:val="24"/>
        </w:rPr>
        <w:t xml:space="preserve"> occur</w:t>
      </w:r>
      <w:r w:rsidR="006D3545">
        <w:rPr>
          <w:rFonts w:cstheme="minorHAnsi"/>
          <w:sz w:val="24"/>
          <w:szCs w:val="24"/>
        </w:rPr>
        <w:t>red</w:t>
      </w:r>
      <w:r w:rsidR="007C34D9">
        <w:rPr>
          <w:rFonts w:cstheme="minorHAnsi"/>
          <w:sz w:val="24"/>
          <w:szCs w:val="24"/>
        </w:rPr>
        <w:t xml:space="preserve"> following it during and after the shift ended. </w:t>
      </w:r>
    </w:p>
    <w:p w14:paraId="7A7D5147" w14:textId="3610B035" w:rsidR="0074465E" w:rsidRDefault="007A7E15" w:rsidP="00C84602">
      <w:pPr>
        <w:tabs>
          <w:tab w:val="left" w:pos="270"/>
        </w:tabs>
        <w:spacing w:after="0" w:line="360" w:lineRule="auto"/>
        <w:jc w:val="both"/>
        <w:rPr>
          <w:rFonts w:cstheme="minorHAnsi"/>
          <w:sz w:val="24"/>
          <w:szCs w:val="24"/>
        </w:rPr>
      </w:pPr>
      <w:r>
        <w:rPr>
          <w:rFonts w:cstheme="minorHAnsi"/>
          <w:sz w:val="24"/>
          <w:szCs w:val="24"/>
        </w:rPr>
        <w:tab/>
      </w:r>
      <w:r>
        <w:rPr>
          <w:rFonts w:cstheme="minorHAnsi"/>
          <w:sz w:val="24"/>
          <w:szCs w:val="24"/>
        </w:rPr>
        <w:tab/>
      </w:r>
      <w:r w:rsidR="003315CC">
        <w:rPr>
          <w:rFonts w:cstheme="minorHAnsi"/>
          <w:b/>
          <w:bCs/>
          <w:sz w:val="24"/>
          <w:szCs w:val="24"/>
          <w:u w:val="single"/>
        </w:rPr>
        <w:t>Subsequent</w:t>
      </w:r>
      <w:r>
        <w:rPr>
          <w:rFonts w:cstheme="minorHAnsi"/>
          <w:b/>
          <w:bCs/>
          <w:sz w:val="24"/>
          <w:szCs w:val="24"/>
          <w:u w:val="single"/>
        </w:rPr>
        <w:t xml:space="preserve"> </w:t>
      </w:r>
      <w:r w:rsidR="003857CF">
        <w:rPr>
          <w:rFonts w:cstheme="minorHAnsi"/>
          <w:b/>
          <w:bCs/>
          <w:sz w:val="24"/>
          <w:szCs w:val="24"/>
          <w:u w:val="single"/>
        </w:rPr>
        <w:t>Encounter</w:t>
      </w:r>
      <w:r w:rsidR="003315CC">
        <w:rPr>
          <w:rFonts w:cstheme="minorHAnsi"/>
          <w:b/>
          <w:bCs/>
          <w:sz w:val="24"/>
          <w:szCs w:val="24"/>
          <w:u w:val="single"/>
        </w:rPr>
        <w:t>(s)</w:t>
      </w:r>
      <w:r w:rsidR="00E55526">
        <w:rPr>
          <w:rFonts w:cstheme="minorHAnsi"/>
          <w:b/>
          <w:bCs/>
          <w:sz w:val="24"/>
          <w:szCs w:val="24"/>
        </w:rPr>
        <w:t xml:space="preserve"> </w:t>
      </w:r>
      <w:r w:rsidR="009E170A">
        <w:rPr>
          <w:rFonts w:cstheme="minorHAnsi"/>
          <w:b/>
          <w:bCs/>
          <w:sz w:val="24"/>
          <w:szCs w:val="24"/>
        </w:rPr>
        <w:t xml:space="preserve"> </w:t>
      </w:r>
      <w:r w:rsidR="00E43387" w:rsidRPr="00872D30">
        <w:rPr>
          <w:rFonts w:cstheme="minorHAnsi"/>
          <w:sz w:val="24"/>
          <w:szCs w:val="24"/>
        </w:rPr>
        <w:t xml:space="preserve">According to the Employer, Hickman, </w:t>
      </w:r>
      <w:r w:rsidR="007E6A8D">
        <w:rPr>
          <w:rFonts w:cstheme="minorHAnsi"/>
          <w:sz w:val="24"/>
          <w:szCs w:val="24"/>
        </w:rPr>
        <w:t>between the hours of</w:t>
      </w:r>
      <w:r w:rsidR="00E43387" w:rsidRPr="00872D30">
        <w:rPr>
          <w:rFonts w:cstheme="minorHAnsi"/>
          <w:sz w:val="24"/>
          <w:szCs w:val="24"/>
        </w:rPr>
        <w:t xml:space="preserve"> 8:30 pm</w:t>
      </w:r>
      <w:r w:rsidR="007E6A8D">
        <w:rPr>
          <w:rFonts w:cstheme="minorHAnsi"/>
          <w:sz w:val="24"/>
          <w:szCs w:val="24"/>
        </w:rPr>
        <w:t xml:space="preserve"> and 9:00 pm</w:t>
      </w:r>
      <w:r w:rsidR="00E43387">
        <w:rPr>
          <w:rFonts w:cstheme="minorHAnsi"/>
          <w:sz w:val="24"/>
          <w:szCs w:val="24"/>
        </w:rPr>
        <w:t xml:space="preserve">, some 61/2 </w:t>
      </w:r>
      <w:r w:rsidR="007E6A8D">
        <w:rPr>
          <w:rFonts w:cstheme="minorHAnsi"/>
          <w:sz w:val="24"/>
          <w:szCs w:val="24"/>
        </w:rPr>
        <w:t xml:space="preserve">to 7 hours </w:t>
      </w:r>
      <w:r w:rsidR="00E43387">
        <w:rPr>
          <w:rFonts w:cstheme="minorHAnsi"/>
          <w:sz w:val="24"/>
          <w:szCs w:val="24"/>
        </w:rPr>
        <w:t>into</w:t>
      </w:r>
      <w:r w:rsidR="00E43387" w:rsidRPr="00872D30">
        <w:rPr>
          <w:rFonts w:cstheme="minorHAnsi"/>
          <w:sz w:val="24"/>
          <w:szCs w:val="24"/>
        </w:rPr>
        <w:t xml:space="preserve"> their shift</w:t>
      </w:r>
      <w:r w:rsidR="006D3DDC">
        <w:rPr>
          <w:rFonts w:cstheme="minorHAnsi"/>
          <w:sz w:val="24"/>
          <w:szCs w:val="24"/>
        </w:rPr>
        <w:t xml:space="preserve"> </w:t>
      </w:r>
      <w:r w:rsidR="00150055">
        <w:rPr>
          <w:rFonts w:cstheme="minorHAnsi"/>
          <w:sz w:val="24"/>
          <w:szCs w:val="24"/>
        </w:rPr>
        <w:t>targeted Braun in a “physically aggressive manner”</w:t>
      </w:r>
      <w:r w:rsidR="00150055" w:rsidRPr="00872D30">
        <w:rPr>
          <w:rFonts w:cstheme="minorHAnsi"/>
          <w:sz w:val="24"/>
          <w:szCs w:val="24"/>
        </w:rPr>
        <w:t xml:space="preserve"> </w:t>
      </w:r>
      <w:r w:rsidR="00E43387" w:rsidRPr="00872D30">
        <w:rPr>
          <w:rFonts w:cstheme="minorHAnsi"/>
          <w:sz w:val="24"/>
          <w:szCs w:val="24"/>
        </w:rPr>
        <w:t>(Employer Opening, p. 2)</w:t>
      </w:r>
      <w:r w:rsidR="00E26DB0">
        <w:rPr>
          <w:rFonts w:cstheme="minorHAnsi"/>
          <w:sz w:val="24"/>
          <w:szCs w:val="24"/>
        </w:rPr>
        <w:t xml:space="preserve"> </w:t>
      </w:r>
      <w:r w:rsidR="00AB42A2">
        <w:rPr>
          <w:rFonts w:cstheme="minorHAnsi"/>
          <w:sz w:val="24"/>
          <w:szCs w:val="24"/>
        </w:rPr>
        <w:t xml:space="preserve">That </w:t>
      </w:r>
      <w:r w:rsidR="008A5BD0">
        <w:rPr>
          <w:rFonts w:cstheme="minorHAnsi"/>
          <w:sz w:val="24"/>
          <w:szCs w:val="24"/>
        </w:rPr>
        <w:t>alleged aggression was preceded by physical touching and verbal exchanges between Hickman and Braun</w:t>
      </w:r>
      <w:r w:rsidR="00E47F76">
        <w:rPr>
          <w:rFonts w:cstheme="minorHAnsi"/>
          <w:sz w:val="24"/>
          <w:szCs w:val="24"/>
        </w:rPr>
        <w:t xml:space="preserve"> </w:t>
      </w:r>
      <w:r w:rsidR="000D43F4">
        <w:rPr>
          <w:rFonts w:cstheme="minorHAnsi"/>
          <w:sz w:val="24"/>
          <w:szCs w:val="24"/>
        </w:rPr>
        <w:t xml:space="preserve">at or around the time of </w:t>
      </w:r>
      <w:r w:rsidR="00E47F76">
        <w:rPr>
          <w:rFonts w:cstheme="minorHAnsi"/>
          <w:sz w:val="24"/>
          <w:szCs w:val="24"/>
        </w:rPr>
        <w:t xml:space="preserve">the first encounter at </w:t>
      </w:r>
      <w:r w:rsidR="00B6404E">
        <w:rPr>
          <w:rFonts w:cstheme="minorHAnsi"/>
          <w:sz w:val="24"/>
          <w:szCs w:val="24"/>
        </w:rPr>
        <w:t>6 pm</w:t>
      </w:r>
      <w:r w:rsidR="00E47F76">
        <w:rPr>
          <w:rFonts w:cstheme="minorHAnsi"/>
          <w:sz w:val="24"/>
          <w:szCs w:val="24"/>
        </w:rPr>
        <w:t xml:space="preserve"> and </w:t>
      </w:r>
      <w:r w:rsidR="005217B8">
        <w:rPr>
          <w:rFonts w:cstheme="minorHAnsi"/>
          <w:sz w:val="24"/>
          <w:szCs w:val="24"/>
        </w:rPr>
        <w:t xml:space="preserve">prior to </w:t>
      </w:r>
      <w:r w:rsidR="00E47F76">
        <w:rPr>
          <w:rFonts w:cstheme="minorHAnsi"/>
          <w:sz w:val="24"/>
          <w:szCs w:val="24"/>
        </w:rPr>
        <w:t xml:space="preserve">the </w:t>
      </w:r>
      <w:r w:rsidR="00155DA8">
        <w:rPr>
          <w:rFonts w:cstheme="minorHAnsi"/>
          <w:sz w:val="24"/>
          <w:szCs w:val="24"/>
        </w:rPr>
        <w:t>subsequent physical encounters starting after 8:30 pm</w:t>
      </w:r>
      <w:r w:rsidR="008A5BD0">
        <w:rPr>
          <w:rFonts w:cstheme="minorHAnsi"/>
          <w:sz w:val="24"/>
          <w:szCs w:val="24"/>
        </w:rPr>
        <w:t xml:space="preserve">. </w:t>
      </w:r>
      <w:r w:rsidR="005217B8">
        <w:rPr>
          <w:rFonts w:cstheme="minorHAnsi"/>
          <w:sz w:val="24"/>
          <w:szCs w:val="24"/>
        </w:rPr>
        <w:t xml:space="preserve">(SI </w:t>
      </w:r>
      <w:r w:rsidR="00606F2B">
        <w:rPr>
          <w:rFonts w:cstheme="minorHAnsi"/>
          <w:sz w:val="24"/>
          <w:szCs w:val="24"/>
        </w:rPr>
        <w:t>41)</w:t>
      </w:r>
      <w:r w:rsidR="008A5BD0">
        <w:rPr>
          <w:rFonts w:cstheme="minorHAnsi"/>
          <w:sz w:val="24"/>
          <w:szCs w:val="24"/>
        </w:rPr>
        <w:t xml:space="preserve"> </w:t>
      </w:r>
      <w:r w:rsidR="00155DA8">
        <w:rPr>
          <w:rFonts w:cstheme="minorHAnsi"/>
          <w:sz w:val="24"/>
          <w:szCs w:val="24"/>
        </w:rPr>
        <w:t xml:space="preserve">For example, </w:t>
      </w:r>
      <w:r w:rsidR="008A5BD0">
        <w:rPr>
          <w:rFonts w:cstheme="minorHAnsi"/>
          <w:sz w:val="24"/>
          <w:szCs w:val="24"/>
        </w:rPr>
        <w:t xml:space="preserve">Braun was making an announcement </w:t>
      </w:r>
      <w:r w:rsidR="00D022D3">
        <w:rPr>
          <w:rFonts w:cstheme="minorHAnsi"/>
          <w:sz w:val="24"/>
          <w:szCs w:val="24"/>
        </w:rPr>
        <w:t>over the public address system, which</w:t>
      </w:r>
      <w:r w:rsidR="00B6404E">
        <w:rPr>
          <w:rFonts w:cstheme="minorHAnsi"/>
          <w:sz w:val="24"/>
          <w:szCs w:val="24"/>
        </w:rPr>
        <w:t>, according to her, made her nervous, and Hickman poked Braun once in an attempt to irritate her, which, according to Braun,</w:t>
      </w:r>
      <w:r w:rsidR="00ED575B">
        <w:rPr>
          <w:rFonts w:cstheme="minorHAnsi"/>
          <w:sz w:val="24"/>
          <w:szCs w:val="24"/>
        </w:rPr>
        <w:t xml:space="preserve"> did not </w:t>
      </w:r>
      <w:r w:rsidR="00B64B66">
        <w:rPr>
          <w:rFonts w:cstheme="minorHAnsi"/>
          <w:sz w:val="24"/>
          <w:szCs w:val="24"/>
        </w:rPr>
        <w:t>concern her</w:t>
      </w:r>
      <w:r w:rsidR="0053165F">
        <w:rPr>
          <w:rFonts w:cstheme="minorHAnsi"/>
          <w:sz w:val="24"/>
          <w:szCs w:val="24"/>
        </w:rPr>
        <w:t>. (SI 34</w:t>
      </w:r>
      <w:r w:rsidR="00ED575B">
        <w:rPr>
          <w:rFonts w:cstheme="minorHAnsi"/>
          <w:sz w:val="24"/>
          <w:szCs w:val="24"/>
        </w:rPr>
        <w:t>, 40</w:t>
      </w:r>
      <w:r w:rsidR="00B55286">
        <w:rPr>
          <w:rFonts w:cstheme="minorHAnsi"/>
          <w:sz w:val="24"/>
          <w:szCs w:val="24"/>
        </w:rPr>
        <w:t>, 46</w:t>
      </w:r>
      <w:r w:rsidR="0053165F">
        <w:rPr>
          <w:rFonts w:cstheme="minorHAnsi"/>
          <w:sz w:val="24"/>
          <w:szCs w:val="24"/>
        </w:rPr>
        <w:t xml:space="preserve">) </w:t>
      </w:r>
      <w:r w:rsidR="00B64B66">
        <w:rPr>
          <w:rFonts w:cstheme="minorHAnsi"/>
          <w:sz w:val="24"/>
          <w:szCs w:val="24"/>
        </w:rPr>
        <w:t>Some time had passed</w:t>
      </w:r>
      <w:r w:rsidR="00B6404E">
        <w:rPr>
          <w:rFonts w:cstheme="minorHAnsi"/>
          <w:sz w:val="24"/>
          <w:szCs w:val="24"/>
        </w:rPr>
        <w:t xml:space="preserve">, and according to Braun, Hickman became quiet. </w:t>
      </w:r>
      <w:r w:rsidR="00B64B66">
        <w:rPr>
          <w:rFonts w:cstheme="minorHAnsi"/>
          <w:sz w:val="24"/>
          <w:szCs w:val="24"/>
        </w:rPr>
        <w:t xml:space="preserve">Braun </w:t>
      </w:r>
      <w:r w:rsidR="00B24860">
        <w:rPr>
          <w:rFonts w:cstheme="minorHAnsi"/>
          <w:sz w:val="24"/>
          <w:szCs w:val="24"/>
        </w:rPr>
        <w:t>also</w:t>
      </w:r>
      <w:r w:rsidR="00B64B66">
        <w:rPr>
          <w:rFonts w:cstheme="minorHAnsi"/>
          <w:sz w:val="24"/>
          <w:szCs w:val="24"/>
        </w:rPr>
        <w:t xml:space="preserve"> </w:t>
      </w:r>
      <w:r w:rsidR="0094355C">
        <w:rPr>
          <w:rFonts w:cstheme="minorHAnsi"/>
          <w:sz w:val="24"/>
          <w:szCs w:val="24"/>
        </w:rPr>
        <w:t xml:space="preserve">stated during the investigation that she </w:t>
      </w:r>
      <w:r w:rsidR="00B64B66">
        <w:rPr>
          <w:rFonts w:cstheme="minorHAnsi"/>
          <w:sz w:val="24"/>
          <w:szCs w:val="24"/>
        </w:rPr>
        <w:t xml:space="preserve">poked </w:t>
      </w:r>
      <w:r w:rsidR="00B24860">
        <w:rPr>
          <w:rFonts w:cstheme="minorHAnsi"/>
          <w:sz w:val="24"/>
          <w:szCs w:val="24"/>
        </w:rPr>
        <w:t xml:space="preserve">Hickman with both index fingers </w:t>
      </w:r>
      <w:r w:rsidR="009E4511">
        <w:rPr>
          <w:rFonts w:cstheme="minorHAnsi"/>
          <w:sz w:val="24"/>
          <w:szCs w:val="24"/>
        </w:rPr>
        <w:t xml:space="preserve">multiple times in an alternating motion </w:t>
      </w:r>
      <w:r w:rsidR="005B5A55">
        <w:rPr>
          <w:rFonts w:cstheme="minorHAnsi"/>
          <w:sz w:val="24"/>
          <w:szCs w:val="24"/>
        </w:rPr>
        <w:t xml:space="preserve">after </w:t>
      </w:r>
      <w:r w:rsidR="00D51BE8">
        <w:rPr>
          <w:rFonts w:cstheme="minorHAnsi"/>
          <w:sz w:val="24"/>
          <w:szCs w:val="24"/>
        </w:rPr>
        <w:t>she stated he became quiet and “anti-social</w:t>
      </w:r>
      <w:r w:rsidR="006D78AF">
        <w:rPr>
          <w:rFonts w:cstheme="minorHAnsi"/>
          <w:sz w:val="24"/>
          <w:szCs w:val="24"/>
        </w:rPr>
        <w:t>.”</w:t>
      </w:r>
      <w:r w:rsidR="00D51BE8">
        <w:rPr>
          <w:rFonts w:cstheme="minorHAnsi"/>
          <w:sz w:val="24"/>
          <w:szCs w:val="24"/>
        </w:rPr>
        <w:t xml:space="preserve"> (SI </w:t>
      </w:r>
      <w:r w:rsidR="00CD45E6">
        <w:rPr>
          <w:rFonts w:cstheme="minorHAnsi"/>
          <w:sz w:val="24"/>
          <w:szCs w:val="24"/>
        </w:rPr>
        <w:t xml:space="preserve">45) </w:t>
      </w:r>
      <w:r w:rsidR="001E5611">
        <w:rPr>
          <w:rFonts w:cstheme="minorHAnsi"/>
          <w:sz w:val="24"/>
          <w:szCs w:val="24"/>
        </w:rPr>
        <w:t xml:space="preserve">At one point </w:t>
      </w:r>
      <w:r w:rsidR="00A943A8">
        <w:rPr>
          <w:rFonts w:cstheme="minorHAnsi"/>
          <w:sz w:val="24"/>
          <w:szCs w:val="24"/>
        </w:rPr>
        <w:t xml:space="preserve">Braun asked Hickman </w:t>
      </w:r>
      <w:r w:rsidR="00F5464A">
        <w:rPr>
          <w:rFonts w:cstheme="minorHAnsi"/>
          <w:sz w:val="24"/>
          <w:szCs w:val="24"/>
        </w:rPr>
        <w:t>“did your social battery run out</w:t>
      </w:r>
      <w:r w:rsidR="009A1A93">
        <w:rPr>
          <w:rFonts w:cstheme="minorHAnsi"/>
          <w:sz w:val="24"/>
          <w:szCs w:val="24"/>
        </w:rPr>
        <w:t xml:space="preserve">.” (SI 40) </w:t>
      </w:r>
    </w:p>
    <w:p w14:paraId="3C8921DD" w14:textId="2260306B" w:rsidR="00A905F5" w:rsidRDefault="00A905F5" w:rsidP="00C84602">
      <w:pPr>
        <w:tabs>
          <w:tab w:val="left" w:pos="270"/>
        </w:tabs>
        <w:spacing w:after="0" w:line="360" w:lineRule="auto"/>
        <w:jc w:val="both"/>
        <w:rPr>
          <w:rFonts w:cstheme="minorHAnsi"/>
          <w:sz w:val="24"/>
          <w:szCs w:val="24"/>
        </w:rPr>
      </w:pPr>
      <w:r>
        <w:rPr>
          <w:rFonts w:cstheme="minorHAnsi"/>
          <w:sz w:val="24"/>
          <w:szCs w:val="24"/>
        </w:rPr>
        <w:tab/>
      </w:r>
      <w:r w:rsidR="00267014">
        <w:rPr>
          <w:rFonts w:cstheme="minorHAnsi"/>
          <w:sz w:val="24"/>
          <w:szCs w:val="24"/>
        </w:rPr>
        <w:t>Following these exchanges and according to the Employer the following sequence of events occurred:</w:t>
      </w:r>
    </w:p>
    <w:p w14:paraId="0AAA1586" w14:textId="77777777" w:rsidR="00267014" w:rsidRDefault="00267014" w:rsidP="00C84602">
      <w:pPr>
        <w:tabs>
          <w:tab w:val="left" w:pos="270"/>
        </w:tabs>
        <w:spacing w:after="0" w:line="360" w:lineRule="auto"/>
        <w:jc w:val="both"/>
        <w:rPr>
          <w:rFonts w:cstheme="minorHAnsi"/>
          <w:sz w:val="24"/>
          <w:szCs w:val="24"/>
        </w:rPr>
      </w:pPr>
    </w:p>
    <w:p w14:paraId="4084ABA1" w14:textId="77777777" w:rsidR="006A30A7" w:rsidRPr="006E744D" w:rsidRDefault="006A30A7" w:rsidP="006A30A7">
      <w:pPr>
        <w:spacing w:line="240" w:lineRule="auto"/>
        <w:rPr>
          <w:rFonts w:cstheme="minorHAnsi"/>
          <w:sz w:val="24"/>
          <w:szCs w:val="24"/>
        </w:rPr>
      </w:pPr>
      <w:r w:rsidRPr="006E744D">
        <w:rPr>
          <w:rFonts w:cstheme="minorHAnsi"/>
          <w:b/>
          <w:bCs/>
          <w:sz w:val="24"/>
          <w:szCs w:val="24"/>
        </w:rPr>
        <w:t>8:30 pm:</w:t>
      </w:r>
      <w:r w:rsidRPr="006E744D">
        <w:rPr>
          <w:rFonts w:cstheme="minorHAnsi"/>
          <w:sz w:val="24"/>
          <w:szCs w:val="24"/>
        </w:rPr>
        <w:t xml:space="preserve">  The Grievant dragged Officer Braun around in her wheeled chair to the space in CC2 labeled N on the diagram located on Joint Exhibit, page 31.  Once in this area, the Grievant forced his victim to the ground.  He straddled her, pinning her to the floor.  His victim told him repeatedly, “</w:t>
      </w:r>
      <w:r w:rsidRPr="006E744D">
        <w:rPr>
          <w:rFonts w:cstheme="minorHAnsi"/>
          <w:b/>
          <w:bCs/>
          <w:i/>
          <w:iCs/>
          <w:sz w:val="24"/>
          <w:szCs w:val="24"/>
        </w:rPr>
        <w:t>NO</w:t>
      </w:r>
      <w:r w:rsidRPr="006E744D">
        <w:rPr>
          <w:rFonts w:cstheme="minorHAnsi"/>
          <w:sz w:val="24"/>
          <w:szCs w:val="24"/>
        </w:rPr>
        <w:t xml:space="preserve">,” and pleaded with him to stop.  She punched and pushed him to get him off of her.  The Grievant told his victim he was stronger than her, but eventually let her up.  The Grievant slapped his victim on the buttocks as she got up from the floor.  She returned to her </w:t>
      </w:r>
      <w:r w:rsidRPr="006E744D">
        <w:rPr>
          <w:rFonts w:cstheme="minorHAnsi"/>
          <w:sz w:val="24"/>
          <w:szCs w:val="24"/>
        </w:rPr>
        <w:lastRenderedPageBreak/>
        <w:t>workstation (labeled F on Joint Exhibit, p. 31) and attempted to continue her duties.  This incident occurred out of the view of the window labeled as C on Joint Exhibit, page 31.</w:t>
      </w:r>
    </w:p>
    <w:p w14:paraId="3CB9082B" w14:textId="77777777" w:rsidR="006A30A7" w:rsidRPr="006E744D" w:rsidRDefault="006A30A7" w:rsidP="006A30A7">
      <w:pPr>
        <w:spacing w:line="240" w:lineRule="auto"/>
        <w:rPr>
          <w:rFonts w:cstheme="minorHAnsi"/>
          <w:sz w:val="24"/>
          <w:szCs w:val="24"/>
        </w:rPr>
      </w:pPr>
      <w:r w:rsidRPr="006E744D">
        <w:rPr>
          <w:rFonts w:cstheme="minorHAnsi"/>
          <w:b/>
          <w:bCs/>
          <w:sz w:val="24"/>
          <w:szCs w:val="24"/>
        </w:rPr>
        <w:t>8:50 pm:</w:t>
      </w:r>
      <w:r w:rsidRPr="006E744D">
        <w:rPr>
          <w:rFonts w:cstheme="minorHAnsi"/>
          <w:sz w:val="24"/>
          <w:szCs w:val="24"/>
        </w:rPr>
        <w:t xml:space="preserve">  The Grievant again dragged his victim around CC2 by the pocket of her hooded sweatshirt as she remained seated in her wheeled chair.  He pulled her around the corner to the bathroom (labeled G on Joint Exhibit, p. 31).  He pushed his victim into the bathroom.  She attempted to slam the door closed to keep the Grievant away from her as he tried to keep it open.  She was able to escape the confines of the bathroom and retreated to her workstation.</w:t>
      </w:r>
    </w:p>
    <w:p w14:paraId="217B3ACE" w14:textId="77777777" w:rsidR="006A30A7" w:rsidRPr="006E744D" w:rsidRDefault="006A30A7" w:rsidP="006A30A7">
      <w:pPr>
        <w:spacing w:line="240" w:lineRule="auto"/>
        <w:rPr>
          <w:rFonts w:cstheme="minorHAnsi"/>
          <w:sz w:val="24"/>
          <w:szCs w:val="24"/>
        </w:rPr>
      </w:pPr>
      <w:r w:rsidRPr="006E744D">
        <w:rPr>
          <w:rFonts w:cstheme="minorHAnsi"/>
          <w:b/>
          <w:bCs/>
          <w:sz w:val="24"/>
          <w:szCs w:val="24"/>
        </w:rPr>
        <w:t>9:00 pm:</w:t>
      </w:r>
      <w:r w:rsidRPr="006E744D">
        <w:rPr>
          <w:rFonts w:cstheme="minorHAnsi"/>
          <w:sz w:val="24"/>
          <w:szCs w:val="24"/>
        </w:rPr>
        <w:t xml:space="preserve">  The Grievant entered the bathroom and stayed there for the remainder of the shift.</w:t>
      </w:r>
    </w:p>
    <w:p w14:paraId="0F8BBADE" w14:textId="77777777" w:rsidR="006A30A7" w:rsidRPr="006E744D" w:rsidRDefault="006A30A7" w:rsidP="006A30A7">
      <w:pPr>
        <w:spacing w:line="240" w:lineRule="auto"/>
        <w:rPr>
          <w:rFonts w:cstheme="minorHAnsi"/>
          <w:sz w:val="24"/>
          <w:szCs w:val="24"/>
        </w:rPr>
      </w:pPr>
      <w:r w:rsidRPr="006E744D">
        <w:rPr>
          <w:rFonts w:cstheme="minorHAnsi"/>
          <w:b/>
          <w:bCs/>
          <w:sz w:val="24"/>
          <w:szCs w:val="24"/>
        </w:rPr>
        <w:t>9:15 pm:</w:t>
      </w:r>
      <w:r w:rsidRPr="006E744D">
        <w:rPr>
          <w:rFonts w:cstheme="minorHAnsi"/>
          <w:sz w:val="24"/>
          <w:szCs w:val="24"/>
        </w:rPr>
        <w:t xml:space="preserve">   Officer Braun sent texts to off duty Correction Officer Brittany Thew indicating the Grievant was “acting weird,” was “trying to get me out of the view of people and do something.” (Joint Exhibit, pp. 81-83.)</w:t>
      </w:r>
    </w:p>
    <w:p w14:paraId="7E8C9BCE" w14:textId="77777777" w:rsidR="006A30A7" w:rsidRPr="006E744D" w:rsidRDefault="006A30A7" w:rsidP="006A30A7">
      <w:pPr>
        <w:spacing w:line="240" w:lineRule="auto"/>
        <w:rPr>
          <w:rFonts w:cstheme="minorHAnsi"/>
          <w:sz w:val="24"/>
          <w:szCs w:val="24"/>
        </w:rPr>
      </w:pPr>
      <w:r w:rsidRPr="006E744D">
        <w:rPr>
          <w:rFonts w:cstheme="minorHAnsi"/>
          <w:b/>
          <w:bCs/>
          <w:sz w:val="24"/>
          <w:szCs w:val="24"/>
        </w:rPr>
        <w:t>9:40 pm:</w:t>
      </w:r>
      <w:r w:rsidRPr="006E744D">
        <w:rPr>
          <w:rFonts w:cstheme="minorHAnsi"/>
          <w:sz w:val="24"/>
          <w:szCs w:val="24"/>
        </w:rPr>
        <w:t xml:space="preserve">  Officer Braun and the Grievant were relieved by 3</w:t>
      </w:r>
      <w:r w:rsidRPr="006E744D">
        <w:rPr>
          <w:rFonts w:cstheme="minorHAnsi"/>
          <w:sz w:val="24"/>
          <w:szCs w:val="24"/>
          <w:vertAlign w:val="superscript"/>
        </w:rPr>
        <w:t>rd</w:t>
      </w:r>
      <w:r w:rsidRPr="006E744D">
        <w:rPr>
          <w:rFonts w:cstheme="minorHAnsi"/>
          <w:sz w:val="24"/>
          <w:szCs w:val="24"/>
        </w:rPr>
        <w:t xml:space="preserve"> shift officers and went to the entry building to wait with other officers to clock out.</w:t>
      </w:r>
    </w:p>
    <w:p w14:paraId="734220C6" w14:textId="77777777" w:rsidR="006A30A7" w:rsidRPr="006E744D" w:rsidRDefault="006A30A7" w:rsidP="006A30A7">
      <w:pPr>
        <w:spacing w:line="240" w:lineRule="auto"/>
        <w:rPr>
          <w:rFonts w:cstheme="minorHAnsi"/>
          <w:sz w:val="24"/>
          <w:szCs w:val="24"/>
        </w:rPr>
      </w:pPr>
      <w:r w:rsidRPr="006E744D">
        <w:rPr>
          <w:rFonts w:cstheme="minorHAnsi"/>
          <w:b/>
          <w:bCs/>
          <w:sz w:val="24"/>
          <w:szCs w:val="24"/>
        </w:rPr>
        <w:t>10:00 pm:</w:t>
      </w:r>
      <w:r w:rsidRPr="006E744D">
        <w:rPr>
          <w:rFonts w:cstheme="minorHAnsi"/>
          <w:sz w:val="24"/>
          <w:szCs w:val="24"/>
        </w:rPr>
        <w:t xml:space="preserve">  Officer Braun clocked out and left the institution.</w:t>
      </w:r>
    </w:p>
    <w:p w14:paraId="4AF03E58" w14:textId="11B18787" w:rsidR="006A30A7" w:rsidRPr="006E744D" w:rsidRDefault="006A30A7" w:rsidP="006A30A7">
      <w:pPr>
        <w:spacing w:line="240" w:lineRule="auto"/>
        <w:rPr>
          <w:rFonts w:cstheme="minorHAnsi"/>
          <w:sz w:val="24"/>
          <w:szCs w:val="24"/>
        </w:rPr>
      </w:pPr>
      <w:r w:rsidRPr="006E744D">
        <w:rPr>
          <w:rFonts w:cstheme="minorHAnsi"/>
          <w:b/>
          <w:bCs/>
          <w:sz w:val="24"/>
          <w:szCs w:val="24"/>
        </w:rPr>
        <w:t>10:10</w:t>
      </w:r>
      <w:r w:rsidRPr="006E744D">
        <w:rPr>
          <w:rFonts w:cstheme="minorHAnsi"/>
          <w:sz w:val="24"/>
          <w:szCs w:val="24"/>
        </w:rPr>
        <w:t xml:space="preserve"> </w:t>
      </w:r>
      <w:r w:rsidRPr="006E744D">
        <w:rPr>
          <w:rFonts w:cstheme="minorHAnsi"/>
          <w:b/>
          <w:bCs/>
          <w:sz w:val="24"/>
          <w:szCs w:val="24"/>
        </w:rPr>
        <w:t>pm:</w:t>
      </w:r>
      <w:r w:rsidRPr="006E744D">
        <w:rPr>
          <w:rFonts w:cstheme="minorHAnsi"/>
          <w:sz w:val="24"/>
          <w:szCs w:val="24"/>
        </w:rPr>
        <w:t xml:space="preserve">  Officer Braun encountered Officer Caleb Steinmetz at a local gas station and relayed the </w:t>
      </w:r>
      <w:r w:rsidR="00C46BD1">
        <w:rPr>
          <w:rFonts w:cstheme="minorHAnsi"/>
          <w:sz w:val="24"/>
          <w:szCs w:val="24"/>
        </w:rPr>
        <w:t>abovementioned events</w:t>
      </w:r>
      <w:r w:rsidRPr="006E744D">
        <w:rPr>
          <w:rFonts w:cstheme="minorHAnsi"/>
          <w:sz w:val="24"/>
          <w:szCs w:val="24"/>
        </w:rPr>
        <w:t>.  He urged her to return to the institution and report the events to supervisors.  Officer Steinmetz’s incident report indicates he encountered Officer Braun at approximately 10:10 pm.  (Joint Exhibit, p. 123.)</w:t>
      </w:r>
    </w:p>
    <w:p w14:paraId="7D949DE4" w14:textId="77777777" w:rsidR="006A30A7" w:rsidRPr="006E744D" w:rsidRDefault="006A30A7" w:rsidP="006A30A7">
      <w:pPr>
        <w:spacing w:line="240" w:lineRule="auto"/>
        <w:rPr>
          <w:rFonts w:cstheme="minorHAnsi"/>
          <w:sz w:val="24"/>
          <w:szCs w:val="24"/>
        </w:rPr>
      </w:pPr>
      <w:r w:rsidRPr="006E744D">
        <w:rPr>
          <w:rFonts w:cstheme="minorHAnsi"/>
          <w:b/>
          <w:bCs/>
          <w:sz w:val="24"/>
          <w:szCs w:val="24"/>
        </w:rPr>
        <w:t>10:30 pm</w:t>
      </w:r>
      <w:r w:rsidRPr="006E744D">
        <w:rPr>
          <w:rFonts w:cstheme="minorHAnsi"/>
          <w:sz w:val="24"/>
          <w:szCs w:val="24"/>
        </w:rPr>
        <w:t>:  Officer Braun returned to the institution and reported the events to Captain Kenneth Hoy.  Her incident report was submitted at 11:04 pm on October 6, 2022. (Joint Exhibit, p. 122.)  Captain Hoy’s incident report indicates Officers Braun and Steinmetz returned to the institution at approximately 10:30 pm. (Joint Exhibit, p. 126.)</w:t>
      </w:r>
    </w:p>
    <w:p w14:paraId="14604633" w14:textId="467B1678" w:rsidR="006A23D0" w:rsidRDefault="006A30A7" w:rsidP="00475E26">
      <w:pPr>
        <w:tabs>
          <w:tab w:val="left" w:pos="270"/>
        </w:tabs>
        <w:spacing w:after="0" w:line="360" w:lineRule="auto"/>
        <w:jc w:val="both"/>
        <w:rPr>
          <w:rFonts w:cstheme="minorHAnsi"/>
          <w:sz w:val="24"/>
          <w:szCs w:val="24"/>
        </w:rPr>
      </w:pPr>
      <w:r>
        <w:rPr>
          <w:rFonts w:cstheme="minorHAnsi"/>
          <w:sz w:val="24"/>
          <w:szCs w:val="24"/>
        </w:rPr>
        <w:tab/>
      </w:r>
      <w:r w:rsidR="0059316A">
        <w:rPr>
          <w:rFonts w:cstheme="minorHAnsi"/>
          <w:sz w:val="24"/>
          <w:szCs w:val="24"/>
        </w:rPr>
        <w:t xml:space="preserve">According to the </w:t>
      </w:r>
      <w:r w:rsidR="000B20D8">
        <w:rPr>
          <w:rFonts w:cstheme="minorHAnsi"/>
          <w:sz w:val="24"/>
          <w:szCs w:val="24"/>
        </w:rPr>
        <w:t>investigation of</w:t>
      </w:r>
      <w:r w:rsidR="0059316A">
        <w:rPr>
          <w:rFonts w:cstheme="minorHAnsi"/>
          <w:sz w:val="24"/>
          <w:szCs w:val="24"/>
        </w:rPr>
        <w:t xml:space="preserve"> the </w:t>
      </w:r>
      <w:r w:rsidR="008F5ABF">
        <w:rPr>
          <w:rFonts w:cstheme="minorHAnsi"/>
          <w:sz w:val="24"/>
          <w:szCs w:val="24"/>
        </w:rPr>
        <w:t xml:space="preserve">consensual physical engagement Braun </w:t>
      </w:r>
      <w:r w:rsidR="00046B9F">
        <w:rPr>
          <w:rFonts w:cstheme="minorHAnsi"/>
          <w:sz w:val="24"/>
          <w:szCs w:val="24"/>
        </w:rPr>
        <w:t xml:space="preserve">did not know what led up to it but </w:t>
      </w:r>
      <w:r w:rsidR="001C683A">
        <w:rPr>
          <w:rFonts w:cstheme="minorHAnsi"/>
          <w:sz w:val="24"/>
          <w:szCs w:val="24"/>
        </w:rPr>
        <w:t>did comment on the joking</w:t>
      </w:r>
      <w:r w:rsidR="00896B59">
        <w:rPr>
          <w:rFonts w:cstheme="minorHAnsi"/>
          <w:sz w:val="24"/>
          <w:szCs w:val="24"/>
        </w:rPr>
        <w:t>. T</w:t>
      </w:r>
      <w:r w:rsidR="00046B9F">
        <w:rPr>
          <w:rFonts w:cstheme="minorHAnsi"/>
          <w:sz w:val="24"/>
          <w:szCs w:val="24"/>
        </w:rPr>
        <w:t>he investigation states</w:t>
      </w:r>
      <w:r w:rsidR="00FA1E39">
        <w:rPr>
          <w:rFonts w:cstheme="minorHAnsi"/>
          <w:sz w:val="24"/>
          <w:szCs w:val="24"/>
        </w:rPr>
        <w:t xml:space="preserve"> in part</w:t>
      </w:r>
      <w:r w:rsidR="00046B9F">
        <w:rPr>
          <w:rFonts w:cstheme="minorHAnsi"/>
          <w:sz w:val="24"/>
          <w:szCs w:val="24"/>
        </w:rPr>
        <w:t xml:space="preserve">, </w:t>
      </w:r>
    </w:p>
    <w:p w14:paraId="525770B8" w14:textId="258B7265" w:rsidR="00046B9F" w:rsidRPr="00475E26" w:rsidRDefault="000C0CDD" w:rsidP="006A23D0">
      <w:pPr>
        <w:tabs>
          <w:tab w:val="left" w:pos="270"/>
        </w:tabs>
        <w:spacing w:after="0" w:line="240" w:lineRule="auto"/>
        <w:jc w:val="both"/>
        <w:rPr>
          <w:rFonts w:cstheme="minorHAnsi"/>
          <w:sz w:val="24"/>
          <w:szCs w:val="24"/>
        </w:rPr>
      </w:pPr>
      <w:r>
        <w:rPr>
          <w:rFonts w:cstheme="minorHAnsi"/>
          <w:sz w:val="20"/>
          <w:szCs w:val="20"/>
        </w:rPr>
        <w:t xml:space="preserve">She wrote in her message to Brittnay Thew at the time of the second physical engagement that she had been “fucking with Hickman” like she has with Kinney and James which she defined as how she engages in rough housing, horseplay and joking. </w:t>
      </w:r>
      <w:r w:rsidR="00896B59">
        <w:rPr>
          <w:rFonts w:cstheme="minorHAnsi"/>
          <w:sz w:val="20"/>
          <w:szCs w:val="20"/>
        </w:rPr>
        <w:t xml:space="preserve">…she </w:t>
      </w:r>
      <w:r w:rsidR="00B169FC">
        <w:rPr>
          <w:rFonts w:cstheme="minorHAnsi"/>
          <w:sz w:val="20"/>
          <w:szCs w:val="20"/>
        </w:rPr>
        <w:t>acknowledged it</w:t>
      </w:r>
      <w:r w:rsidR="006E73E0">
        <w:rPr>
          <w:rFonts w:cstheme="minorHAnsi"/>
          <w:sz w:val="20"/>
          <w:szCs w:val="20"/>
        </w:rPr>
        <w:t xml:space="preserve"> was verbal comments</w:t>
      </w:r>
      <w:r w:rsidR="00B169FC">
        <w:rPr>
          <w:rFonts w:cstheme="minorHAnsi"/>
          <w:sz w:val="20"/>
          <w:szCs w:val="20"/>
        </w:rPr>
        <w:t xml:space="preserve"> that she described as “just running your mouth</w:t>
      </w:r>
      <w:r w:rsidR="008B2B03">
        <w:rPr>
          <w:rFonts w:cstheme="minorHAnsi"/>
          <w:sz w:val="20"/>
          <w:szCs w:val="20"/>
        </w:rPr>
        <w:t xml:space="preserve"> and stuff like that.” She stated this would have included profanity</w:t>
      </w:r>
      <w:r w:rsidR="00A255E2">
        <w:rPr>
          <w:rFonts w:cstheme="minorHAnsi"/>
          <w:sz w:val="20"/>
          <w:szCs w:val="20"/>
        </w:rPr>
        <w:t xml:space="preserve"> and what she described as “vulgar language” but didn’t really elaborate on an</w:t>
      </w:r>
      <w:r w:rsidR="00AF6FB7">
        <w:rPr>
          <w:rFonts w:cstheme="minorHAnsi"/>
          <w:sz w:val="20"/>
          <w:szCs w:val="20"/>
        </w:rPr>
        <w:t>y</w:t>
      </w:r>
      <w:r w:rsidR="00A255E2">
        <w:rPr>
          <w:rFonts w:cstheme="minorHAnsi"/>
          <w:sz w:val="20"/>
          <w:szCs w:val="20"/>
        </w:rPr>
        <w:t xml:space="preserve"> specifics</w:t>
      </w:r>
      <w:r w:rsidR="00AF6FB7">
        <w:rPr>
          <w:rFonts w:cstheme="minorHAnsi"/>
          <w:sz w:val="20"/>
          <w:szCs w:val="20"/>
        </w:rPr>
        <w:t xml:space="preserve">. </w:t>
      </w:r>
      <w:r w:rsidR="00207BAE">
        <w:rPr>
          <w:rFonts w:cstheme="minorHAnsi"/>
          <w:sz w:val="20"/>
          <w:szCs w:val="20"/>
        </w:rPr>
        <w:t>(SI 86, 87)</w:t>
      </w:r>
    </w:p>
    <w:p w14:paraId="3E51CA71" w14:textId="77777777" w:rsidR="00046B9F" w:rsidRDefault="00046B9F" w:rsidP="00C84602">
      <w:pPr>
        <w:tabs>
          <w:tab w:val="left" w:pos="270"/>
        </w:tabs>
        <w:spacing w:after="0" w:line="360" w:lineRule="auto"/>
        <w:jc w:val="both"/>
        <w:rPr>
          <w:rFonts w:cstheme="minorHAnsi"/>
          <w:sz w:val="24"/>
          <w:szCs w:val="24"/>
        </w:rPr>
      </w:pPr>
    </w:p>
    <w:p w14:paraId="52356292" w14:textId="47654328" w:rsidR="00BA266E" w:rsidRDefault="0043648E" w:rsidP="00C84602">
      <w:pPr>
        <w:tabs>
          <w:tab w:val="left" w:pos="270"/>
        </w:tabs>
        <w:spacing w:after="0" w:line="360" w:lineRule="auto"/>
        <w:jc w:val="both"/>
        <w:rPr>
          <w:rFonts w:cstheme="minorHAnsi"/>
          <w:sz w:val="24"/>
          <w:szCs w:val="24"/>
        </w:rPr>
      </w:pPr>
      <w:r>
        <w:rPr>
          <w:rFonts w:cstheme="minorHAnsi"/>
          <w:sz w:val="24"/>
          <w:szCs w:val="24"/>
        </w:rPr>
        <w:t xml:space="preserve">After the initial consensual physical </w:t>
      </w:r>
      <w:r w:rsidR="00E97439">
        <w:rPr>
          <w:rFonts w:cstheme="minorHAnsi"/>
          <w:sz w:val="24"/>
          <w:szCs w:val="24"/>
        </w:rPr>
        <w:t xml:space="preserve">encounter </w:t>
      </w:r>
      <w:r w:rsidR="00966AE6">
        <w:rPr>
          <w:rFonts w:cstheme="minorHAnsi"/>
          <w:sz w:val="24"/>
          <w:szCs w:val="24"/>
        </w:rPr>
        <w:t xml:space="preserve">that took place </w:t>
      </w:r>
      <w:r w:rsidR="00E37DAF">
        <w:rPr>
          <w:rFonts w:cstheme="minorHAnsi"/>
          <w:sz w:val="24"/>
          <w:szCs w:val="24"/>
        </w:rPr>
        <w:t xml:space="preserve">at </w:t>
      </w:r>
      <w:r w:rsidR="00201D87">
        <w:rPr>
          <w:rFonts w:cstheme="minorHAnsi"/>
          <w:sz w:val="24"/>
          <w:szCs w:val="24"/>
        </w:rPr>
        <w:t xml:space="preserve">around </w:t>
      </w:r>
      <w:r w:rsidR="00A4253D">
        <w:rPr>
          <w:rFonts w:cstheme="minorHAnsi"/>
          <w:sz w:val="24"/>
          <w:szCs w:val="24"/>
        </w:rPr>
        <w:t>6:30 pm</w:t>
      </w:r>
      <w:r w:rsidR="00E37DAF">
        <w:rPr>
          <w:rFonts w:cstheme="minorHAnsi"/>
          <w:sz w:val="24"/>
          <w:szCs w:val="24"/>
        </w:rPr>
        <w:t xml:space="preserve">, </w:t>
      </w:r>
      <w:r w:rsidR="00185164">
        <w:rPr>
          <w:rFonts w:cstheme="minorHAnsi"/>
          <w:sz w:val="24"/>
          <w:szCs w:val="24"/>
        </w:rPr>
        <w:t xml:space="preserve">4.5 </w:t>
      </w:r>
      <w:r w:rsidR="0017419A">
        <w:rPr>
          <w:rFonts w:cstheme="minorHAnsi"/>
          <w:sz w:val="24"/>
          <w:szCs w:val="24"/>
        </w:rPr>
        <w:t>hours</w:t>
      </w:r>
      <w:r w:rsidR="00966AE6">
        <w:rPr>
          <w:rFonts w:cstheme="minorHAnsi"/>
          <w:sz w:val="24"/>
          <w:szCs w:val="24"/>
        </w:rPr>
        <w:t xml:space="preserve"> after the shift began,</w:t>
      </w:r>
      <w:r w:rsidR="00352B96">
        <w:rPr>
          <w:rFonts w:cstheme="minorHAnsi"/>
          <w:sz w:val="24"/>
          <w:szCs w:val="24"/>
        </w:rPr>
        <w:t xml:space="preserve"> two additional </w:t>
      </w:r>
      <w:r w:rsidR="00BC7DB5">
        <w:rPr>
          <w:rFonts w:cstheme="minorHAnsi"/>
          <w:sz w:val="24"/>
          <w:szCs w:val="24"/>
        </w:rPr>
        <w:t xml:space="preserve">physically related </w:t>
      </w:r>
      <w:r w:rsidR="00352B96">
        <w:rPr>
          <w:rFonts w:cstheme="minorHAnsi"/>
          <w:sz w:val="24"/>
          <w:szCs w:val="24"/>
        </w:rPr>
        <w:t>events occurred</w:t>
      </w:r>
      <w:r w:rsidR="00BC7167">
        <w:rPr>
          <w:rFonts w:cstheme="minorHAnsi"/>
          <w:sz w:val="24"/>
          <w:szCs w:val="24"/>
        </w:rPr>
        <w:t>,</w:t>
      </w:r>
      <w:r w:rsidR="004A7A6A">
        <w:rPr>
          <w:rFonts w:cstheme="minorHAnsi"/>
          <w:sz w:val="24"/>
          <w:szCs w:val="24"/>
        </w:rPr>
        <w:t xml:space="preserve"> </w:t>
      </w:r>
      <w:r w:rsidR="009F3D3D">
        <w:rPr>
          <w:rFonts w:cstheme="minorHAnsi"/>
          <w:sz w:val="24"/>
          <w:szCs w:val="24"/>
        </w:rPr>
        <w:t xml:space="preserve">the description of which vary from Braun’s </w:t>
      </w:r>
      <w:r w:rsidR="000B3907">
        <w:rPr>
          <w:rFonts w:cstheme="minorHAnsi"/>
          <w:sz w:val="24"/>
          <w:szCs w:val="24"/>
        </w:rPr>
        <w:t>perspective and that of the</w:t>
      </w:r>
      <w:r w:rsidR="006A30A7">
        <w:rPr>
          <w:rFonts w:cstheme="minorHAnsi"/>
          <w:sz w:val="24"/>
          <w:szCs w:val="24"/>
        </w:rPr>
        <w:t xml:space="preserve"> </w:t>
      </w:r>
      <w:r w:rsidR="00EA100D">
        <w:rPr>
          <w:rFonts w:cstheme="minorHAnsi"/>
          <w:sz w:val="24"/>
          <w:szCs w:val="24"/>
        </w:rPr>
        <w:t>Grievant</w:t>
      </w:r>
      <w:r w:rsidR="00EF04A1">
        <w:rPr>
          <w:rFonts w:cstheme="minorHAnsi"/>
          <w:sz w:val="24"/>
          <w:szCs w:val="24"/>
        </w:rPr>
        <w:t xml:space="preserve">.  </w:t>
      </w:r>
      <w:r w:rsidR="00BC7DB5">
        <w:rPr>
          <w:rFonts w:cstheme="minorHAnsi"/>
          <w:sz w:val="24"/>
          <w:szCs w:val="24"/>
        </w:rPr>
        <w:t>Braun said</w:t>
      </w:r>
      <w:r w:rsidR="00EF04A1">
        <w:rPr>
          <w:rFonts w:cstheme="minorHAnsi"/>
          <w:sz w:val="24"/>
          <w:szCs w:val="24"/>
        </w:rPr>
        <w:t xml:space="preserve"> they </w:t>
      </w:r>
      <w:r w:rsidR="00F22F9F">
        <w:rPr>
          <w:rFonts w:cstheme="minorHAnsi"/>
          <w:sz w:val="24"/>
          <w:szCs w:val="24"/>
        </w:rPr>
        <w:t>start</w:t>
      </w:r>
      <w:r w:rsidR="00AB634F">
        <w:rPr>
          <w:rFonts w:cstheme="minorHAnsi"/>
          <w:sz w:val="24"/>
          <w:szCs w:val="24"/>
        </w:rPr>
        <w:t>ed</w:t>
      </w:r>
      <w:r w:rsidR="008B3670">
        <w:rPr>
          <w:rFonts w:cstheme="minorHAnsi"/>
          <w:sz w:val="24"/>
          <w:szCs w:val="24"/>
        </w:rPr>
        <w:t xml:space="preserve"> at approximately </w:t>
      </w:r>
      <w:r w:rsidR="006B37B1">
        <w:rPr>
          <w:rFonts w:cstheme="minorHAnsi"/>
          <w:sz w:val="24"/>
          <w:szCs w:val="24"/>
        </w:rPr>
        <w:t>8:30 pm</w:t>
      </w:r>
      <w:r w:rsidR="00025D98">
        <w:rPr>
          <w:rFonts w:cstheme="minorHAnsi"/>
          <w:sz w:val="24"/>
          <w:szCs w:val="24"/>
        </w:rPr>
        <w:t xml:space="preserve"> and </w:t>
      </w:r>
      <w:r w:rsidR="00AB634F">
        <w:rPr>
          <w:rFonts w:cstheme="minorHAnsi"/>
          <w:sz w:val="24"/>
          <w:szCs w:val="24"/>
        </w:rPr>
        <w:t>occurred</w:t>
      </w:r>
      <w:r w:rsidR="00025D98">
        <w:rPr>
          <w:rFonts w:cstheme="minorHAnsi"/>
          <w:sz w:val="24"/>
          <w:szCs w:val="24"/>
        </w:rPr>
        <w:t xml:space="preserve"> </w:t>
      </w:r>
      <w:r w:rsidR="008B672F">
        <w:rPr>
          <w:rFonts w:cstheme="minorHAnsi"/>
          <w:sz w:val="24"/>
          <w:szCs w:val="24"/>
        </w:rPr>
        <w:t>approximately</w:t>
      </w:r>
      <w:r w:rsidR="00025D98">
        <w:rPr>
          <w:rFonts w:cstheme="minorHAnsi"/>
          <w:sz w:val="24"/>
          <w:szCs w:val="24"/>
        </w:rPr>
        <w:t xml:space="preserve"> 10 minutes apart</w:t>
      </w:r>
      <w:r w:rsidR="006B37B1">
        <w:rPr>
          <w:rFonts w:cstheme="minorHAnsi"/>
          <w:sz w:val="24"/>
          <w:szCs w:val="24"/>
        </w:rPr>
        <w:t xml:space="preserve">. </w:t>
      </w:r>
      <w:r w:rsidR="00A15947">
        <w:rPr>
          <w:rFonts w:cstheme="minorHAnsi"/>
          <w:sz w:val="24"/>
          <w:szCs w:val="24"/>
        </w:rPr>
        <w:t xml:space="preserve">(SI 33) </w:t>
      </w:r>
      <w:r w:rsidR="00446A96">
        <w:rPr>
          <w:rFonts w:cstheme="minorHAnsi"/>
          <w:sz w:val="24"/>
          <w:szCs w:val="24"/>
        </w:rPr>
        <w:t xml:space="preserve">Braun described </w:t>
      </w:r>
      <w:r w:rsidR="00B1665A">
        <w:rPr>
          <w:rFonts w:cstheme="minorHAnsi"/>
          <w:sz w:val="24"/>
          <w:szCs w:val="24"/>
        </w:rPr>
        <w:t xml:space="preserve">the encounters </w:t>
      </w:r>
      <w:r w:rsidR="007E7545">
        <w:rPr>
          <w:rFonts w:cstheme="minorHAnsi"/>
          <w:sz w:val="24"/>
          <w:szCs w:val="24"/>
        </w:rPr>
        <w:t xml:space="preserve">and Hickman’s </w:t>
      </w:r>
      <w:r w:rsidR="00B962DE">
        <w:rPr>
          <w:rFonts w:cstheme="minorHAnsi"/>
          <w:sz w:val="24"/>
          <w:szCs w:val="24"/>
        </w:rPr>
        <w:t xml:space="preserve">and her opinion of his </w:t>
      </w:r>
      <w:r w:rsidR="007E7545">
        <w:rPr>
          <w:rFonts w:cstheme="minorHAnsi"/>
          <w:sz w:val="24"/>
          <w:szCs w:val="24"/>
        </w:rPr>
        <w:t>demeanor</w:t>
      </w:r>
      <w:r w:rsidR="007E631C">
        <w:rPr>
          <w:rFonts w:cstheme="minorHAnsi"/>
          <w:sz w:val="24"/>
          <w:szCs w:val="24"/>
        </w:rPr>
        <w:t>.  S</w:t>
      </w:r>
      <w:r w:rsidR="00C5056B">
        <w:rPr>
          <w:rFonts w:cstheme="minorHAnsi"/>
          <w:sz w:val="24"/>
          <w:szCs w:val="24"/>
        </w:rPr>
        <w:t>he said he</w:t>
      </w:r>
      <w:r w:rsidR="00AF2669">
        <w:rPr>
          <w:rFonts w:cstheme="minorHAnsi"/>
          <w:sz w:val="24"/>
          <w:szCs w:val="24"/>
        </w:rPr>
        <w:t xml:space="preserve"> w</w:t>
      </w:r>
      <w:r w:rsidR="007E7545">
        <w:rPr>
          <w:rFonts w:cstheme="minorHAnsi"/>
          <w:sz w:val="24"/>
          <w:szCs w:val="24"/>
        </w:rPr>
        <w:t xml:space="preserve">as </w:t>
      </w:r>
      <w:r w:rsidR="00B1665A">
        <w:rPr>
          <w:rFonts w:cstheme="minorHAnsi"/>
          <w:sz w:val="24"/>
          <w:szCs w:val="24"/>
        </w:rPr>
        <w:t xml:space="preserve">no longer </w:t>
      </w:r>
      <w:r w:rsidR="009A69FD">
        <w:rPr>
          <w:rFonts w:cstheme="minorHAnsi"/>
          <w:sz w:val="24"/>
          <w:szCs w:val="24"/>
        </w:rPr>
        <w:t xml:space="preserve">as </w:t>
      </w:r>
      <w:r w:rsidR="00B1665A">
        <w:rPr>
          <w:rFonts w:cstheme="minorHAnsi"/>
          <w:sz w:val="24"/>
          <w:szCs w:val="24"/>
        </w:rPr>
        <w:t xml:space="preserve">playful as she </w:t>
      </w:r>
      <w:r w:rsidR="00B1665A">
        <w:rPr>
          <w:rFonts w:cstheme="minorHAnsi"/>
          <w:sz w:val="24"/>
          <w:szCs w:val="24"/>
        </w:rPr>
        <w:lastRenderedPageBreak/>
        <w:t>experienced in the initial incident</w:t>
      </w:r>
      <w:r w:rsidR="007E631C">
        <w:rPr>
          <w:rFonts w:cstheme="minorHAnsi"/>
          <w:sz w:val="24"/>
          <w:szCs w:val="24"/>
        </w:rPr>
        <w:t xml:space="preserve"> and hours of the shift</w:t>
      </w:r>
      <w:r w:rsidR="00F56FEE">
        <w:rPr>
          <w:rFonts w:cstheme="minorHAnsi"/>
          <w:sz w:val="24"/>
          <w:szCs w:val="24"/>
        </w:rPr>
        <w:t>. He became silent and</w:t>
      </w:r>
      <w:r w:rsidR="00B1665A">
        <w:rPr>
          <w:rFonts w:cstheme="minorHAnsi"/>
          <w:sz w:val="24"/>
          <w:szCs w:val="24"/>
        </w:rPr>
        <w:t xml:space="preserve"> but </w:t>
      </w:r>
      <w:r w:rsidR="009A69FD">
        <w:rPr>
          <w:rFonts w:cstheme="minorHAnsi"/>
          <w:sz w:val="24"/>
          <w:szCs w:val="24"/>
        </w:rPr>
        <w:t xml:space="preserve">as </w:t>
      </w:r>
      <w:r w:rsidR="00361C20">
        <w:rPr>
          <w:rFonts w:cstheme="minorHAnsi"/>
          <w:sz w:val="24"/>
          <w:szCs w:val="24"/>
        </w:rPr>
        <w:t>“</w:t>
      </w:r>
      <w:r w:rsidR="007530D7">
        <w:rPr>
          <w:rFonts w:cstheme="minorHAnsi"/>
          <w:sz w:val="24"/>
          <w:szCs w:val="24"/>
        </w:rPr>
        <w:t xml:space="preserve">forceful.” </w:t>
      </w:r>
      <w:r w:rsidR="00E32F4F">
        <w:rPr>
          <w:rFonts w:cstheme="minorHAnsi"/>
          <w:sz w:val="24"/>
          <w:szCs w:val="24"/>
        </w:rPr>
        <w:t xml:space="preserve">(SI 34) </w:t>
      </w:r>
      <w:r w:rsidR="00BC7DB5">
        <w:rPr>
          <w:rFonts w:cstheme="minorHAnsi"/>
          <w:sz w:val="24"/>
          <w:szCs w:val="24"/>
        </w:rPr>
        <w:t>And,</w:t>
      </w:r>
      <w:r w:rsidR="004D7020">
        <w:rPr>
          <w:rFonts w:cstheme="minorHAnsi"/>
          <w:sz w:val="24"/>
          <w:szCs w:val="24"/>
        </w:rPr>
        <w:t xml:space="preserve"> she said</w:t>
      </w:r>
      <w:r w:rsidR="00586F4A">
        <w:rPr>
          <w:rFonts w:cstheme="minorHAnsi"/>
          <w:sz w:val="24"/>
          <w:szCs w:val="24"/>
        </w:rPr>
        <w:t xml:space="preserve"> Hickman </w:t>
      </w:r>
      <w:r w:rsidR="00BB21A3">
        <w:rPr>
          <w:rFonts w:cstheme="minorHAnsi"/>
          <w:sz w:val="24"/>
          <w:szCs w:val="24"/>
        </w:rPr>
        <w:t xml:space="preserve">started </w:t>
      </w:r>
      <w:r w:rsidR="00C13C27">
        <w:rPr>
          <w:rFonts w:cstheme="minorHAnsi"/>
          <w:sz w:val="24"/>
          <w:szCs w:val="24"/>
        </w:rPr>
        <w:t>to act</w:t>
      </w:r>
      <w:r w:rsidR="00586F4A">
        <w:rPr>
          <w:rFonts w:cstheme="minorHAnsi"/>
          <w:sz w:val="24"/>
          <w:szCs w:val="24"/>
        </w:rPr>
        <w:t xml:space="preserve"> “weird.” </w:t>
      </w:r>
      <w:r w:rsidR="007530D7">
        <w:rPr>
          <w:rFonts w:cstheme="minorHAnsi"/>
          <w:sz w:val="24"/>
          <w:szCs w:val="24"/>
        </w:rPr>
        <w:t>(SI 34)</w:t>
      </w:r>
      <w:r w:rsidR="00AE20D0">
        <w:rPr>
          <w:rFonts w:cstheme="minorHAnsi"/>
          <w:sz w:val="24"/>
          <w:szCs w:val="24"/>
        </w:rPr>
        <w:t xml:space="preserve"> </w:t>
      </w:r>
      <w:r w:rsidR="00256C5C">
        <w:rPr>
          <w:rFonts w:cstheme="minorHAnsi"/>
          <w:sz w:val="24"/>
          <w:szCs w:val="24"/>
        </w:rPr>
        <w:t xml:space="preserve">Braun also stated that </w:t>
      </w:r>
      <w:r w:rsidR="006762F9">
        <w:rPr>
          <w:rFonts w:cstheme="minorHAnsi"/>
          <w:sz w:val="24"/>
          <w:szCs w:val="24"/>
        </w:rPr>
        <w:t xml:space="preserve">she recalled Hickman telling her he was getting over </w:t>
      </w:r>
      <w:r w:rsidR="00FC4C87">
        <w:rPr>
          <w:rFonts w:cstheme="minorHAnsi"/>
          <w:sz w:val="24"/>
          <w:szCs w:val="24"/>
        </w:rPr>
        <w:t xml:space="preserve">something, and he said he was sick. </w:t>
      </w:r>
      <w:r w:rsidR="00D50C10">
        <w:rPr>
          <w:rFonts w:cstheme="minorHAnsi"/>
          <w:sz w:val="24"/>
          <w:szCs w:val="24"/>
        </w:rPr>
        <w:t xml:space="preserve">In addition, Braun told the investigator that </w:t>
      </w:r>
      <w:r w:rsidR="00774958">
        <w:rPr>
          <w:rFonts w:cstheme="minorHAnsi"/>
          <w:sz w:val="24"/>
          <w:szCs w:val="24"/>
        </w:rPr>
        <w:t xml:space="preserve">“Officer </w:t>
      </w:r>
      <w:r w:rsidR="003534E9">
        <w:rPr>
          <w:rFonts w:cstheme="minorHAnsi"/>
          <w:sz w:val="24"/>
          <w:szCs w:val="24"/>
        </w:rPr>
        <w:t>Hickman</w:t>
      </w:r>
      <w:r w:rsidR="00774958">
        <w:rPr>
          <w:rFonts w:cstheme="minorHAnsi"/>
          <w:sz w:val="24"/>
          <w:szCs w:val="24"/>
        </w:rPr>
        <w:t xml:space="preserve"> </w:t>
      </w:r>
      <w:r w:rsidR="00D2185F">
        <w:rPr>
          <w:rFonts w:cstheme="minorHAnsi"/>
          <w:sz w:val="24"/>
          <w:szCs w:val="24"/>
        </w:rPr>
        <w:t xml:space="preserve">wrote in a message to Brittnay Thew </w:t>
      </w:r>
      <w:r w:rsidR="003B0EF6">
        <w:rPr>
          <w:rFonts w:cstheme="minorHAnsi"/>
          <w:sz w:val="24"/>
          <w:szCs w:val="24"/>
        </w:rPr>
        <w:t>during the shift on October 6, 2022</w:t>
      </w:r>
      <w:r w:rsidR="00B805BE">
        <w:rPr>
          <w:rFonts w:cstheme="minorHAnsi"/>
          <w:sz w:val="24"/>
          <w:szCs w:val="24"/>
        </w:rPr>
        <w:t>,</w:t>
      </w:r>
      <w:r w:rsidR="003B0EF6">
        <w:rPr>
          <w:rFonts w:cstheme="minorHAnsi"/>
          <w:sz w:val="24"/>
          <w:szCs w:val="24"/>
        </w:rPr>
        <w:t xml:space="preserve"> that Hickman was </w:t>
      </w:r>
      <w:r w:rsidR="00F36238">
        <w:rPr>
          <w:rFonts w:cstheme="minorHAnsi"/>
          <w:sz w:val="24"/>
          <w:szCs w:val="24"/>
        </w:rPr>
        <w:t>taking her actions in the wrong way</w:t>
      </w:r>
      <w:r w:rsidR="00774958">
        <w:rPr>
          <w:rFonts w:cstheme="minorHAnsi"/>
          <w:sz w:val="24"/>
          <w:szCs w:val="24"/>
        </w:rPr>
        <w:t xml:space="preserve"> </w:t>
      </w:r>
      <w:r w:rsidR="0060564C">
        <w:rPr>
          <w:rFonts w:cstheme="minorHAnsi"/>
          <w:sz w:val="24"/>
          <w:szCs w:val="24"/>
        </w:rPr>
        <w:t xml:space="preserve">meaning </w:t>
      </w:r>
      <w:r w:rsidR="002B4012">
        <w:rPr>
          <w:rFonts w:cstheme="minorHAnsi"/>
          <w:sz w:val="24"/>
          <w:szCs w:val="24"/>
        </w:rPr>
        <w:t>that Hickman perceived that she was flirting with him when she was just being friendly</w:t>
      </w:r>
      <w:r w:rsidR="00EE625F">
        <w:rPr>
          <w:rFonts w:cstheme="minorHAnsi"/>
          <w:sz w:val="24"/>
          <w:szCs w:val="24"/>
        </w:rPr>
        <w:t xml:space="preserve"> and </w:t>
      </w:r>
      <w:r w:rsidR="003A65CB">
        <w:rPr>
          <w:rFonts w:cstheme="minorHAnsi"/>
          <w:sz w:val="24"/>
          <w:szCs w:val="24"/>
        </w:rPr>
        <w:t xml:space="preserve">acknowledged </w:t>
      </w:r>
      <w:r w:rsidR="00EE625F">
        <w:rPr>
          <w:rFonts w:cstheme="minorHAnsi"/>
          <w:sz w:val="24"/>
          <w:szCs w:val="24"/>
        </w:rPr>
        <w:t>that Hickman</w:t>
      </w:r>
      <w:r w:rsidR="003A65CB">
        <w:rPr>
          <w:rFonts w:cstheme="minorHAnsi"/>
          <w:sz w:val="24"/>
          <w:szCs w:val="24"/>
        </w:rPr>
        <w:t xml:space="preserve"> </w:t>
      </w:r>
      <w:r w:rsidR="00AC27BE">
        <w:rPr>
          <w:rFonts w:cstheme="minorHAnsi"/>
          <w:sz w:val="24"/>
          <w:szCs w:val="24"/>
        </w:rPr>
        <w:t>had gotten the wrong impressions from her actions</w:t>
      </w:r>
      <w:r w:rsidR="002B4012">
        <w:rPr>
          <w:rFonts w:cstheme="minorHAnsi"/>
          <w:sz w:val="24"/>
          <w:szCs w:val="24"/>
        </w:rPr>
        <w:t>. (SI 86)</w:t>
      </w:r>
      <w:r w:rsidR="005023E8">
        <w:rPr>
          <w:rFonts w:cstheme="minorHAnsi"/>
          <w:sz w:val="24"/>
          <w:szCs w:val="24"/>
        </w:rPr>
        <w:t xml:space="preserve"> Hickman stated that during the shift Braun may have shown him sexually explicit photos on her cell phone</w:t>
      </w:r>
      <w:r w:rsidR="0034306C">
        <w:rPr>
          <w:rFonts w:cstheme="minorHAnsi"/>
          <w:sz w:val="24"/>
          <w:szCs w:val="24"/>
        </w:rPr>
        <w:t xml:space="preserve">. The investigation revealed that although </w:t>
      </w:r>
      <w:r w:rsidR="008F6581">
        <w:rPr>
          <w:rFonts w:cstheme="minorHAnsi"/>
          <w:sz w:val="24"/>
          <w:szCs w:val="24"/>
        </w:rPr>
        <w:t>explicit</w:t>
      </w:r>
      <w:r w:rsidR="0034306C">
        <w:rPr>
          <w:rFonts w:cstheme="minorHAnsi"/>
          <w:sz w:val="24"/>
          <w:szCs w:val="24"/>
        </w:rPr>
        <w:t xml:space="preserve"> sexual images of males and females were on her phone</w:t>
      </w:r>
      <w:r w:rsidR="002834AD">
        <w:rPr>
          <w:rFonts w:cstheme="minorHAnsi"/>
          <w:sz w:val="24"/>
          <w:szCs w:val="24"/>
        </w:rPr>
        <w:t>, there is no proof they were shown or not shown to Hickman by Braun on October 6, 2022,</w:t>
      </w:r>
      <w:r w:rsidR="005F3A2B">
        <w:rPr>
          <w:rFonts w:cstheme="minorHAnsi"/>
          <w:sz w:val="24"/>
          <w:szCs w:val="24"/>
        </w:rPr>
        <w:t xml:space="preserve"> in conjunction with the vulgar </w:t>
      </w:r>
      <w:r w:rsidR="005D2BF0">
        <w:rPr>
          <w:rFonts w:cstheme="minorHAnsi"/>
          <w:sz w:val="24"/>
          <w:szCs w:val="24"/>
        </w:rPr>
        <w:t>laced conversations that Braun admitted occurred prior to any physical confrontations</w:t>
      </w:r>
      <w:r w:rsidR="008F6581">
        <w:rPr>
          <w:rFonts w:cstheme="minorHAnsi"/>
          <w:sz w:val="24"/>
          <w:szCs w:val="24"/>
        </w:rPr>
        <w:t xml:space="preserve">. </w:t>
      </w:r>
    </w:p>
    <w:p w14:paraId="691805E2" w14:textId="4CF0C91D" w:rsidR="000758D5" w:rsidRPr="00872D30" w:rsidRDefault="00BA266E" w:rsidP="00C84602">
      <w:pPr>
        <w:tabs>
          <w:tab w:val="left" w:pos="270"/>
        </w:tabs>
        <w:spacing w:after="0" w:line="360" w:lineRule="auto"/>
        <w:jc w:val="both"/>
        <w:rPr>
          <w:rFonts w:cstheme="minorHAnsi"/>
          <w:sz w:val="24"/>
          <w:szCs w:val="24"/>
        </w:rPr>
      </w:pPr>
      <w:r>
        <w:rPr>
          <w:rFonts w:cstheme="minorHAnsi"/>
          <w:sz w:val="24"/>
          <w:szCs w:val="24"/>
        </w:rPr>
        <w:tab/>
      </w:r>
      <w:r>
        <w:rPr>
          <w:rFonts w:cstheme="minorHAnsi"/>
          <w:sz w:val="24"/>
          <w:szCs w:val="24"/>
        </w:rPr>
        <w:tab/>
      </w:r>
      <w:r w:rsidR="00E45882">
        <w:rPr>
          <w:rFonts w:cstheme="minorHAnsi"/>
          <w:sz w:val="24"/>
          <w:szCs w:val="24"/>
        </w:rPr>
        <w:t xml:space="preserve">Braun stated that </w:t>
      </w:r>
      <w:r w:rsidR="00983356">
        <w:rPr>
          <w:rFonts w:cstheme="minorHAnsi"/>
          <w:sz w:val="24"/>
          <w:szCs w:val="24"/>
        </w:rPr>
        <w:t>Hickman was</w:t>
      </w:r>
      <w:r w:rsidR="009235E0">
        <w:rPr>
          <w:rFonts w:cstheme="minorHAnsi"/>
          <w:sz w:val="24"/>
          <w:szCs w:val="24"/>
        </w:rPr>
        <w:t xml:space="preserve"> not laughing </w:t>
      </w:r>
      <w:r w:rsidR="009115EF">
        <w:rPr>
          <w:rFonts w:cstheme="minorHAnsi"/>
          <w:sz w:val="24"/>
          <w:szCs w:val="24"/>
        </w:rPr>
        <w:t xml:space="preserve">or showing any </w:t>
      </w:r>
      <w:r w:rsidR="002018C3">
        <w:rPr>
          <w:rFonts w:cstheme="minorHAnsi"/>
          <w:sz w:val="24"/>
          <w:szCs w:val="24"/>
        </w:rPr>
        <w:t xml:space="preserve">emotion </w:t>
      </w:r>
      <w:r w:rsidR="009235E0">
        <w:rPr>
          <w:rFonts w:cstheme="minorHAnsi"/>
          <w:sz w:val="24"/>
          <w:szCs w:val="24"/>
        </w:rPr>
        <w:t xml:space="preserve">during the </w:t>
      </w:r>
      <w:r w:rsidR="009115EF">
        <w:rPr>
          <w:rFonts w:cstheme="minorHAnsi"/>
          <w:sz w:val="24"/>
          <w:szCs w:val="24"/>
        </w:rPr>
        <w:t xml:space="preserve">second and third incidents and that </w:t>
      </w:r>
      <w:r w:rsidR="002018C3">
        <w:rPr>
          <w:rFonts w:cstheme="minorHAnsi"/>
          <w:sz w:val="24"/>
          <w:szCs w:val="24"/>
        </w:rPr>
        <w:t>is what caused her to be afraid.</w:t>
      </w:r>
      <w:r w:rsidR="00983356">
        <w:rPr>
          <w:rFonts w:cstheme="minorHAnsi"/>
          <w:sz w:val="24"/>
          <w:szCs w:val="24"/>
        </w:rPr>
        <w:t xml:space="preserve"> </w:t>
      </w:r>
      <w:r w:rsidR="002D4A43">
        <w:rPr>
          <w:rFonts w:cstheme="minorHAnsi"/>
          <w:sz w:val="24"/>
          <w:szCs w:val="24"/>
        </w:rPr>
        <w:t xml:space="preserve">She repeated the fact that these </w:t>
      </w:r>
      <w:r w:rsidR="00406422">
        <w:rPr>
          <w:rFonts w:cstheme="minorHAnsi"/>
          <w:sz w:val="24"/>
          <w:szCs w:val="24"/>
        </w:rPr>
        <w:t>2</w:t>
      </w:r>
      <w:r w:rsidR="00406422" w:rsidRPr="00406422">
        <w:rPr>
          <w:rFonts w:cstheme="minorHAnsi"/>
          <w:sz w:val="24"/>
          <w:szCs w:val="24"/>
          <w:vertAlign w:val="superscript"/>
        </w:rPr>
        <w:t>nd</w:t>
      </w:r>
      <w:r w:rsidR="00406422">
        <w:rPr>
          <w:rFonts w:cstheme="minorHAnsi"/>
          <w:sz w:val="24"/>
          <w:szCs w:val="24"/>
        </w:rPr>
        <w:t xml:space="preserve"> and 3</w:t>
      </w:r>
      <w:r w:rsidR="00406422" w:rsidRPr="00406422">
        <w:rPr>
          <w:rFonts w:cstheme="minorHAnsi"/>
          <w:sz w:val="24"/>
          <w:szCs w:val="24"/>
          <w:vertAlign w:val="superscript"/>
        </w:rPr>
        <w:t>rd</w:t>
      </w:r>
      <w:r w:rsidR="00406422">
        <w:rPr>
          <w:rFonts w:cstheme="minorHAnsi"/>
          <w:sz w:val="24"/>
          <w:szCs w:val="24"/>
        </w:rPr>
        <w:t xml:space="preserve"> </w:t>
      </w:r>
      <w:r w:rsidR="002D4A43">
        <w:rPr>
          <w:rFonts w:cstheme="minorHAnsi"/>
          <w:sz w:val="24"/>
          <w:szCs w:val="24"/>
        </w:rPr>
        <w:t xml:space="preserve">encounters were not </w:t>
      </w:r>
      <w:r w:rsidR="00D51349">
        <w:rPr>
          <w:rFonts w:cstheme="minorHAnsi"/>
          <w:sz w:val="24"/>
          <w:szCs w:val="24"/>
        </w:rPr>
        <w:t>consensual,</w:t>
      </w:r>
      <w:r w:rsidR="002D4A43">
        <w:rPr>
          <w:rFonts w:cstheme="minorHAnsi"/>
          <w:sz w:val="24"/>
          <w:szCs w:val="24"/>
        </w:rPr>
        <w:t xml:space="preserve"> and</w:t>
      </w:r>
      <w:r w:rsidR="007F572E">
        <w:rPr>
          <w:rFonts w:cstheme="minorHAnsi"/>
          <w:sz w:val="24"/>
          <w:szCs w:val="24"/>
        </w:rPr>
        <w:t xml:space="preserve"> </w:t>
      </w:r>
      <w:r w:rsidR="00FB10BF">
        <w:rPr>
          <w:rFonts w:cstheme="minorHAnsi"/>
          <w:sz w:val="24"/>
          <w:szCs w:val="24"/>
        </w:rPr>
        <w:t xml:space="preserve">she felt she was being </w:t>
      </w:r>
      <w:r w:rsidR="007F572E">
        <w:rPr>
          <w:rFonts w:cstheme="minorHAnsi"/>
          <w:sz w:val="24"/>
          <w:szCs w:val="24"/>
        </w:rPr>
        <w:t>assaulted</w:t>
      </w:r>
      <w:r w:rsidR="00B92AE0">
        <w:rPr>
          <w:rFonts w:cstheme="minorHAnsi"/>
          <w:sz w:val="24"/>
          <w:szCs w:val="24"/>
        </w:rPr>
        <w:t xml:space="preserve"> and Hickman was attempting to rape her</w:t>
      </w:r>
      <w:r w:rsidR="0027070D">
        <w:rPr>
          <w:rFonts w:cstheme="minorHAnsi"/>
          <w:sz w:val="24"/>
          <w:szCs w:val="24"/>
        </w:rPr>
        <w:t>. (SI 47</w:t>
      </w:r>
      <w:r w:rsidR="007F572E">
        <w:rPr>
          <w:rFonts w:cstheme="minorHAnsi"/>
          <w:sz w:val="24"/>
          <w:szCs w:val="24"/>
        </w:rPr>
        <w:t>, 87</w:t>
      </w:r>
      <w:r w:rsidR="009A69FD">
        <w:rPr>
          <w:rFonts w:cstheme="minorHAnsi"/>
          <w:sz w:val="24"/>
          <w:szCs w:val="24"/>
        </w:rPr>
        <w:t>) However</w:t>
      </w:r>
      <w:r w:rsidR="0027070D">
        <w:rPr>
          <w:rFonts w:cstheme="minorHAnsi"/>
          <w:sz w:val="24"/>
          <w:szCs w:val="24"/>
        </w:rPr>
        <w:t xml:space="preserve">, she also said that </w:t>
      </w:r>
      <w:r w:rsidR="000D2289">
        <w:rPr>
          <w:rFonts w:cstheme="minorHAnsi"/>
          <w:sz w:val="24"/>
          <w:szCs w:val="24"/>
        </w:rPr>
        <w:t xml:space="preserve">other than being smacked on the butt by </w:t>
      </w:r>
      <w:r w:rsidR="002F224E">
        <w:rPr>
          <w:rFonts w:cstheme="minorHAnsi"/>
          <w:sz w:val="24"/>
          <w:szCs w:val="24"/>
        </w:rPr>
        <w:t>Hickman</w:t>
      </w:r>
      <w:r w:rsidR="004E1F6B">
        <w:rPr>
          <w:rFonts w:cstheme="minorHAnsi"/>
          <w:sz w:val="24"/>
          <w:szCs w:val="24"/>
        </w:rPr>
        <w:t xml:space="preserve"> during the second wrestling incident</w:t>
      </w:r>
      <w:r w:rsidR="000D2289">
        <w:rPr>
          <w:rFonts w:cstheme="minorHAnsi"/>
          <w:sz w:val="24"/>
          <w:szCs w:val="24"/>
        </w:rPr>
        <w:t>, he did not</w:t>
      </w:r>
      <w:r w:rsidR="002C660F">
        <w:rPr>
          <w:rFonts w:cstheme="minorHAnsi"/>
          <w:sz w:val="24"/>
          <w:szCs w:val="24"/>
        </w:rPr>
        <w:t xml:space="preserve"> touch her in any sexually </w:t>
      </w:r>
      <w:r w:rsidR="001068DA">
        <w:rPr>
          <w:rFonts w:cstheme="minorHAnsi"/>
          <w:sz w:val="24"/>
          <w:szCs w:val="24"/>
        </w:rPr>
        <w:t xml:space="preserve">oriented way during their encounters on October 6. (SI 47) </w:t>
      </w:r>
      <w:r w:rsidR="009E308E">
        <w:rPr>
          <w:rFonts w:cstheme="minorHAnsi"/>
          <w:sz w:val="24"/>
          <w:szCs w:val="24"/>
        </w:rPr>
        <w:t xml:space="preserve">Braun also admitted she did not document </w:t>
      </w:r>
      <w:r w:rsidR="0058354F">
        <w:rPr>
          <w:rFonts w:cstheme="minorHAnsi"/>
          <w:sz w:val="24"/>
          <w:szCs w:val="24"/>
        </w:rPr>
        <w:t>th</w:t>
      </w:r>
      <w:r w:rsidR="009B2443">
        <w:rPr>
          <w:rFonts w:cstheme="minorHAnsi"/>
          <w:sz w:val="24"/>
          <w:szCs w:val="24"/>
        </w:rPr>
        <w:t xml:space="preserve">e accusation of rape or </w:t>
      </w:r>
      <w:r w:rsidR="00B77940">
        <w:rPr>
          <w:rFonts w:cstheme="minorHAnsi"/>
          <w:sz w:val="24"/>
          <w:szCs w:val="24"/>
        </w:rPr>
        <w:t xml:space="preserve">sexual </w:t>
      </w:r>
      <w:r w:rsidR="009B2443">
        <w:rPr>
          <w:rFonts w:cstheme="minorHAnsi"/>
          <w:sz w:val="24"/>
          <w:szCs w:val="24"/>
        </w:rPr>
        <w:t xml:space="preserve">assault in her </w:t>
      </w:r>
      <w:r w:rsidR="00B77940">
        <w:rPr>
          <w:rFonts w:cstheme="minorHAnsi"/>
          <w:sz w:val="24"/>
          <w:szCs w:val="24"/>
        </w:rPr>
        <w:t xml:space="preserve">OCRC incident report. </w:t>
      </w:r>
      <w:r w:rsidR="004B1D89">
        <w:rPr>
          <w:rFonts w:cstheme="minorHAnsi"/>
          <w:sz w:val="24"/>
          <w:szCs w:val="24"/>
        </w:rPr>
        <w:t>(SI 47)</w:t>
      </w:r>
      <w:r w:rsidR="005E7B3D">
        <w:rPr>
          <w:rFonts w:cstheme="minorHAnsi"/>
          <w:sz w:val="24"/>
          <w:szCs w:val="24"/>
        </w:rPr>
        <w:t xml:space="preserve"> </w:t>
      </w:r>
      <w:r w:rsidR="001068DA">
        <w:rPr>
          <w:rFonts w:cstheme="minorHAnsi"/>
          <w:sz w:val="24"/>
          <w:szCs w:val="24"/>
        </w:rPr>
        <w:t>Hickman</w:t>
      </w:r>
      <w:r w:rsidR="002F224E">
        <w:rPr>
          <w:rFonts w:cstheme="minorHAnsi"/>
          <w:sz w:val="24"/>
          <w:szCs w:val="24"/>
        </w:rPr>
        <w:t xml:space="preserve"> described his actions as </w:t>
      </w:r>
      <w:r w:rsidR="00123E28">
        <w:rPr>
          <w:rFonts w:cstheme="minorHAnsi"/>
          <w:sz w:val="24"/>
          <w:szCs w:val="24"/>
        </w:rPr>
        <w:t>playful</w:t>
      </w:r>
      <w:r w:rsidR="009A69FD">
        <w:rPr>
          <w:rFonts w:cstheme="minorHAnsi"/>
          <w:sz w:val="24"/>
          <w:szCs w:val="24"/>
        </w:rPr>
        <w:t xml:space="preserve"> and that he did not have any sexual contact</w:t>
      </w:r>
      <w:r w:rsidR="00912F95">
        <w:rPr>
          <w:rFonts w:cstheme="minorHAnsi"/>
          <w:sz w:val="24"/>
          <w:szCs w:val="24"/>
        </w:rPr>
        <w:t>.</w:t>
      </w:r>
      <w:r w:rsidR="009A69FD">
        <w:rPr>
          <w:rFonts w:cstheme="minorHAnsi"/>
          <w:sz w:val="24"/>
          <w:szCs w:val="24"/>
        </w:rPr>
        <w:t xml:space="preserve"> </w:t>
      </w:r>
      <w:r w:rsidR="00F86DAF">
        <w:rPr>
          <w:rFonts w:cstheme="minorHAnsi"/>
          <w:sz w:val="24"/>
          <w:szCs w:val="24"/>
        </w:rPr>
        <w:t xml:space="preserve">(SI </w:t>
      </w:r>
      <w:r w:rsidR="006A0C9D">
        <w:rPr>
          <w:rFonts w:cstheme="minorHAnsi"/>
          <w:sz w:val="24"/>
          <w:szCs w:val="24"/>
        </w:rPr>
        <w:t>45</w:t>
      </w:r>
      <w:r w:rsidR="00735568">
        <w:rPr>
          <w:rFonts w:cstheme="minorHAnsi"/>
          <w:sz w:val="24"/>
          <w:szCs w:val="24"/>
        </w:rPr>
        <w:t>, 68</w:t>
      </w:r>
      <w:r w:rsidR="00251F94">
        <w:rPr>
          <w:rFonts w:cstheme="minorHAnsi"/>
          <w:sz w:val="24"/>
          <w:szCs w:val="24"/>
        </w:rPr>
        <w:t>) Hickman</w:t>
      </w:r>
      <w:r w:rsidR="00781404">
        <w:rPr>
          <w:rFonts w:cstheme="minorHAnsi"/>
          <w:sz w:val="24"/>
          <w:szCs w:val="24"/>
        </w:rPr>
        <w:t xml:space="preserve"> stated that prior to being assigned to CC 2 on October 6, 2022</w:t>
      </w:r>
      <w:r w:rsidR="00C02DE0">
        <w:rPr>
          <w:rFonts w:cstheme="minorHAnsi"/>
          <w:sz w:val="24"/>
          <w:szCs w:val="24"/>
        </w:rPr>
        <w:t>,</w:t>
      </w:r>
      <w:r w:rsidR="00781404">
        <w:rPr>
          <w:rFonts w:cstheme="minorHAnsi"/>
          <w:sz w:val="24"/>
          <w:szCs w:val="24"/>
        </w:rPr>
        <w:t xml:space="preserve"> he </w:t>
      </w:r>
      <w:r w:rsidR="00D76599">
        <w:rPr>
          <w:rFonts w:cstheme="minorHAnsi"/>
          <w:sz w:val="24"/>
          <w:szCs w:val="24"/>
        </w:rPr>
        <w:t xml:space="preserve">approached Long and </w:t>
      </w:r>
      <w:r w:rsidR="003230CD">
        <w:rPr>
          <w:rFonts w:cstheme="minorHAnsi"/>
          <w:sz w:val="24"/>
          <w:szCs w:val="24"/>
        </w:rPr>
        <w:t xml:space="preserve">requested to work </w:t>
      </w:r>
      <w:r w:rsidR="00720AAA">
        <w:rPr>
          <w:rFonts w:cstheme="minorHAnsi"/>
          <w:sz w:val="24"/>
          <w:szCs w:val="24"/>
        </w:rPr>
        <w:t xml:space="preserve">on </w:t>
      </w:r>
      <w:r w:rsidR="003230CD">
        <w:rPr>
          <w:rFonts w:cstheme="minorHAnsi"/>
          <w:sz w:val="24"/>
          <w:szCs w:val="24"/>
        </w:rPr>
        <w:t>another assignment</w:t>
      </w:r>
      <w:r w:rsidR="006A0E81">
        <w:rPr>
          <w:rFonts w:cstheme="minorHAnsi"/>
          <w:sz w:val="24"/>
          <w:szCs w:val="24"/>
        </w:rPr>
        <w:t>.</w:t>
      </w:r>
      <w:r w:rsidR="00D76599">
        <w:rPr>
          <w:rFonts w:cstheme="minorHAnsi"/>
          <w:sz w:val="24"/>
          <w:szCs w:val="24"/>
        </w:rPr>
        <w:t xml:space="preserve"> (SI </w:t>
      </w:r>
      <w:r w:rsidR="00E52406">
        <w:rPr>
          <w:rFonts w:cstheme="minorHAnsi"/>
          <w:sz w:val="24"/>
          <w:szCs w:val="24"/>
        </w:rPr>
        <w:t>36</w:t>
      </w:r>
      <w:r w:rsidR="00DB30A1">
        <w:rPr>
          <w:rFonts w:cstheme="minorHAnsi"/>
          <w:sz w:val="24"/>
          <w:szCs w:val="24"/>
        </w:rPr>
        <w:t xml:space="preserve">) </w:t>
      </w:r>
      <w:r w:rsidR="004F779C">
        <w:rPr>
          <w:rFonts w:cstheme="minorHAnsi"/>
          <w:sz w:val="24"/>
          <w:szCs w:val="24"/>
        </w:rPr>
        <w:t xml:space="preserve">Hickman stated </w:t>
      </w:r>
      <w:r w:rsidR="00DE1AAC">
        <w:rPr>
          <w:rFonts w:cstheme="minorHAnsi"/>
          <w:sz w:val="24"/>
          <w:szCs w:val="24"/>
        </w:rPr>
        <w:t xml:space="preserve">he had </w:t>
      </w:r>
      <w:r w:rsidR="00470D01">
        <w:rPr>
          <w:rFonts w:cstheme="minorHAnsi"/>
          <w:sz w:val="24"/>
          <w:szCs w:val="24"/>
        </w:rPr>
        <w:t xml:space="preserve">the symptoms of an ear infection during the shift and was not feeling </w:t>
      </w:r>
      <w:r w:rsidR="0001297F">
        <w:rPr>
          <w:rFonts w:cstheme="minorHAnsi"/>
          <w:sz w:val="24"/>
          <w:szCs w:val="24"/>
        </w:rPr>
        <w:t>well,</w:t>
      </w:r>
      <w:r w:rsidR="001F4D9B">
        <w:rPr>
          <w:rFonts w:cstheme="minorHAnsi"/>
          <w:sz w:val="24"/>
          <w:szCs w:val="24"/>
        </w:rPr>
        <w:t xml:space="preserve"> possibly due to the effects of t</w:t>
      </w:r>
      <w:r w:rsidR="00036A33">
        <w:rPr>
          <w:rFonts w:cstheme="minorHAnsi"/>
          <w:sz w:val="24"/>
          <w:szCs w:val="24"/>
        </w:rPr>
        <w:t>aki</w:t>
      </w:r>
      <w:r w:rsidR="001902AD">
        <w:rPr>
          <w:rFonts w:cstheme="minorHAnsi"/>
          <w:sz w:val="24"/>
          <w:szCs w:val="24"/>
        </w:rPr>
        <w:t>ng</w:t>
      </w:r>
      <w:r w:rsidR="007750AF">
        <w:rPr>
          <w:rFonts w:cstheme="minorHAnsi"/>
          <w:sz w:val="24"/>
          <w:szCs w:val="24"/>
        </w:rPr>
        <w:t xml:space="preserve"> </w:t>
      </w:r>
      <w:r w:rsidR="00251F94">
        <w:rPr>
          <w:rFonts w:cstheme="minorHAnsi"/>
          <w:sz w:val="24"/>
          <w:szCs w:val="24"/>
        </w:rPr>
        <w:t>antibiotics</w:t>
      </w:r>
      <w:r w:rsidR="007750AF">
        <w:rPr>
          <w:rFonts w:cstheme="minorHAnsi"/>
          <w:sz w:val="24"/>
          <w:szCs w:val="24"/>
        </w:rPr>
        <w:t>.</w:t>
      </w:r>
      <w:r w:rsidR="00B756C1">
        <w:rPr>
          <w:rFonts w:cstheme="minorHAnsi"/>
          <w:sz w:val="24"/>
          <w:szCs w:val="24"/>
        </w:rPr>
        <w:t xml:space="preserve"> (</w:t>
      </w:r>
      <w:r w:rsidR="00C218BF">
        <w:rPr>
          <w:rFonts w:cstheme="minorHAnsi"/>
          <w:sz w:val="24"/>
          <w:szCs w:val="24"/>
        </w:rPr>
        <w:t>SI 38</w:t>
      </w:r>
      <w:r w:rsidR="0001297F">
        <w:rPr>
          <w:rFonts w:cstheme="minorHAnsi"/>
          <w:sz w:val="24"/>
          <w:szCs w:val="24"/>
        </w:rPr>
        <w:t xml:space="preserve">) </w:t>
      </w:r>
      <w:r w:rsidR="001C376F">
        <w:rPr>
          <w:rFonts w:cstheme="minorHAnsi"/>
          <w:sz w:val="24"/>
          <w:szCs w:val="24"/>
        </w:rPr>
        <w:t xml:space="preserve">He </w:t>
      </w:r>
      <w:r w:rsidR="00346832">
        <w:rPr>
          <w:rFonts w:cstheme="minorHAnsi"/>
          <w:sz w:val="24"/>
          <w:szCs w:val="24"/>
        </w:rPr>
        <w:t>initially denied</w:t>
      </w:r>
      <w:r w:rsidR="001C376F">
        <w:rPr>
          <w:rFonts w:cstheme="minorHAnsi"/>
          <w:sz w:val="24"/>
          <w:szCs w:val="24"/>
        </w:rPr>
        <w:t xml:space="preserve"> that there were </w:t>
      </w:r>
      <w:r w:rsidR="009A69FD">
        <w:rPr>
          <w:rFonts w:cstheme="minorHAnsi"/>
          <w:sz w:val="24"/>
          <w:szCs w:val="24"/>
        </w:rPr>
        <w:t>two</w:t>
      </w:r>
      <w:r w:rsidR="001C376F">
        <w:rPr>
          <w:rFonts w:cstheme="minorHAnsi"/>
          <w:sz w:val="24"/>
          <w:szCs w:val="24"/>
        </w:rPr>
        <w:t xml:space="preserve"> additional incidents following the initial </w:t>
      </w:r>
      <w:r w:rsidR="00C4249A">
        <w:rPr>
          <w:rFonts w:cstheme="minorHAnsi"/>
          <w:sz w:val="24"/>
          <w:szCs w:val="24"/>
        </w:rPr>
        <w:t>encounter of horseplay</w:t>
      </w:r>
      <w:r w:rsidR="00876FB5">
        <w:rPr>
          <w:rFonts w:cstheme="minorHAnsi"/>
          <w:sz w:val="24"/>
          <w:szCs w:val="24"/>
        </w:rPr>
        <w:t>, but later admitted there were two</w:t>
      </w:r>
      <w:r w:rsidR="00E2700E">
        <w:rPr>
          <w:rFonts w:cstheme="minorHAnsi"/>
          <w:sz w:val="24"/>
          <w:szCs w:val="24"/>
        </w:rPr>
        <w:t>.</w:t>
      </w:r>
      <w:r w:rsidR="00C4249A">
        <w:rPr>
          <w:rFonts w:cstheme="minorHAnsi"/>
          <w:sz w:val="24"/>
          <w:szCs w:val="24"/>
        </w:rPr>
        <w:t xml:space="preserve"> </w:t>
      </w:r>
      <w:r w:rsidR="00E63E15">
        <w:rPr>
          <w:rFonts w:cstheme="minorHAnsi"/>
          <w:sz w:val="24"/>
          <w:szCs w:val="24"/>
        </w:rPr>
        <w:t>During the investigation</w:t>
      </w:r>
      <w:r w:rsidR="00895F1F">
        <w:rPr>
          <w:rFonts w:cstheme="minorHAnsi"/>
          <w:sz w:val="24"/>
          <w:szCs w:val="24"/>
        </w:rPr>
        <w:t>,</w:t>
      </w:r>
      <w:r w:rsidR="00E63E15">
        <w:rPr>
          <w:rFonts w:cstheme="minorHAnsi"/>
          <w:sz w:val="24"/>
          <w:szCs w:val="24"/>
        </w:rPr>
        <w:t xml:space="preserve"> h</w:t>
      </w:r>
      <w:r w:rsidR="007D3FA7">
        <w:rPr>
          <w:rFonts w:cstheme="minorHAnsi"/>
          <w:sz w:val="24"/>
          <w:szCs w:val="24"/>
        </w:rPr>
        <w:t xml:space="preserve">e </w:t>
      </w:r>
      <w:r w:rsidR="00635A9D">
        <w:rPr>
          <w:rFonts w:cstheme="minorHAnsi"/>
          <w:sz w:val="24"/>
          <w:szCs w:val="24"/>
        </w:rPr>
        <w:t xml:space="preserve">stated that </w:t>
      </w:r>
      <w:r w:rsidR="004F779C">
        <w:rPr>
          <w:rFonts w:cstheme="minorHAnsi"/>
          <w:sz w:val="24"/>
          <w:szCs w:val="24"/>
        </w:rPr>
        <w:t xml:space="preserve">there was only one additional </w:t>
      </w:r>
      <w:r w:rsidR="00CE124A">
        <w:rPr>
          <w:rFonts w:cstheme="minorHAnsi"/>
          <w:sz w:val="24"/>
          <w:szCs w:val="24"/>
        </w:rPr>
        <w:t xml:space="preserve">physical encounter following the </w:t>
      </w:r>
      <w:r w:rsidR="00C02DE0">
        <w:rPr>
          <w:rFonts w:cstheme="minorHAnsi"/>
          <w:sz w:val="24"/>
          <w:szCs w:val="24"/>
        </w:rPr>
        <w:t>initial encounter</w:t>
      </w:r>
      <w:r w:rsidR="00CE124A">
        <w:rPr>
          <w:rFonts w:cstheme="minorHAnsi"/>
          <w:sz w:val="24"/>
          <w:szCs w:val="24"/>
        </w:rPr>
        <w:t xml:space="preserve">. </w:t>
      </w:r>
      <w:r w:rsidR="009E40C1">
        <w:rPr>
          <w:rFonts w:cstheme="minorHAnsi"/>
          <w:sz w:val="24"/>
          <w:szCs w:val="24"/>
        </w:rPr>
        <w:t>Hickman also denies striking Braun on the buttocks</w:t>
      </w:r>
      <w:r w:rsidR="004A5871">
        <w:rPr>
          <w:rFonts w:cstheme="minorHAnsi"/>
          <w:sz w:val="24"/>
          <w:szCs w:val="24"/>
        </w:rPr>
        <w:t>. (SI 36</w:t>
      </w:r>
      <w:r w:rsidR="00673A41">
        <w:rPr>
          <w:rFonts w:cstheme="minorHAnsi"/>
          <w:sz w:val="24"/>
          <w:szCs w:val="24"/>
        </w:rPr>
        <w:t xml:space="preserve">) </w:t>
      </w:r>
      <w:r w:rsidR="006300E8">
        <w:rPr>
          <w:rFonts w:cstheme="minorHAnsi"/>
          <w:sz w:val="24"/>
          <w:szCs w:val="24"/>
        </w:rPr>
        <w:t>Braun ended up on the floor again in the second wrestling incident</w:t>
      </w:r>
      <w:r w:rsidR="00C02DE0">
        <w:rPr>
          <w:rFonts w:cstheme="minorHAnsi"/>
          <w:sz w:val="24"/>
          <w:szCs w:val="24"/>
        </w:rPr>
        <w:t>,</w:t>
      </w:r>
      <w:r w:rsidR="00807F77">
        <w:rPr>
          <w:rFonts w:cstheme="minorHAnsi"/>
          <w:sz w:val="24"/>
          <w:szCs w:val="24"/>
        </w:rPr>
        <w:t xml:space="preserve"> and </w:t>
      </w:r>
      <w:r w:rsidR="005E253F">
        <w:rPr>
          <w:rFonts w:cstheme="minorHAnsi"/>
          <w:sz w:val="24"/>
          <w:szCs w:val="24"/>
        </w:rPr>
        <w:t xml:space="preserve">Hickman stated </w:t>
      </w:r>
      <w:r w:rsidR="00807F77">
        <w:rPr>
          <w:rFonts w:cstheme="minorHAnsi"/>
          <w:sz w:val="24"/>
          <w:szCs w:val="24"/>
        </w:rPr>
        <w:t xml:space="preserve">he helped her up. </w:t>
      </w:r>
      <w:r w:rsidR="00E84402">
        <w:rPr>
          <w:rFonts w:cstheme="minorHAnsi"/>
          <w:sz w:val="24"/>
          <w:szCs w:val="24"/>
        </w:rPr>
        <w:t xml:space="preserve">However, Braun stated she had to </w:t>
      </w:r>
      <w:r w:rsidR="00807F77">
        <w:rPr>
          <w:rFonts w:cstheme="minorHAnsi"/>
          <w:sz w:val="24"/>
          <w:szCs w:val="24"/>
        </w:rPr>
        <w:t xml:space="preserve">(SI 37) </w:t>
      </w:r>
      <w:r w:rsidR="009B41B1">
        <w:rPr>
          <w:rFonts w:cstheme="minorHAnsi"/>
          <w:sz w:val="24"/>
          <w:szCs w:val="24"/>
        </w:rPr>
        <w:t xml:space="preserve">Hickman states </w:t>
      </w:r>
      <w:r w:rsidR="00B805BE">
        <w:rPr>
          <w:rFonts w:cstheme="minorHAnsi"/>
          <w:sz w:val="24"/>
          <w:szCs w:val="24"/>
        </w:rPr>
        <w:t>he wheeled</w:t>
      </w:r>
      <w:r w:rsidR="009B41B1">
        <w:rPr>
          <w:rFonts w:cstheme="minorHAnsi"/>
          <w:sz w:val="24"/>
          <w:szCs w:val="24"/>
        </w:rPr>
        <w:t xml:space="preserve"> Braun in her chair into the bathroom </w:t>
      </w:r>
      <w:r w:rsidR="00C02DE0">
        <w:rPr>
          <w:rFonts w:cstheme="minorHAnsi"/>
          <w:sz w:val="24"/>
          <w:szCs w:val="24"/>
        </w:rPr>
        <w:t>to</w:t>
      </w:r>
      <w:r w:rsidR="001D4648">
        <w:rPr>
          <w:rFonts w:cstheme="minorHAnsi"/>
          <w:sz w:val="24"/>
          <w:szCs w:val="24"/>
        </w:rPr>
        <w:t xml:space="preserve"> stop her from touching </w:t>
      </w:r>
      <w:r w:rsidR="001D4648">
        <w:rPr>
          <w:rFonts w:cstheme="minorHAnsi"/>
          <w:sz w:val="24"/>
          <w:szCs w:val="24"/>
        </w:rPr>
        <w:lastRenderedPageBreak/>
        <w:t>his ear with her boot</w:t>
      </w:r>
      <w:r w:rsidR="006A0E81">
        <w:rPr>
          <w:rFonts w:cstheme="minorHAnsi"/>
          <w:sz w:val="24"/>
          <w:szCs w:val="24"/>
        </w:rPr>
        <w:t>.</w:t>
      </w:r>
      <w:r w:rsidR="00F22F9F">
        <w:rPr>
          <w:rFonts w:cstheme="minorHAnsi"/>
          <w:sz w:val="24"/>
          <w:szCs w:val="24"/>
        </w:rPr>
        <w:t xml:space="preserve"> (SI </w:t>
      </w:r>
      <w:r w:rsidR="00885460">
        <w:rPr>
          <w:rFonts w:cstheme="minorHAnsi"/>
          <w:sz w:val="24"/>
          <w:szCs w:val="24"/>
        </w:rPr>
        <w:t xml:space="preserve">38) </w:t>
      </w:r>
      <w:r w:rsidR="00A4365D">
        <w:rPr>
          <w:rFonts w:cstheme="minorHAnsi"/>
          <w:sz w:val="24"/>
          <w:szCs w:val="24"/>
        </w:rPr>
        <w:t>I</w:t>
      </w:r>
      <w:r w:rsidR="00661B2D">
        <w:rPr>
          <w:rFonts w:cstheme="minorHAnsi"/>
          <w:sz w:val="24"/>
          <w:szCs w:val="24"/>
        </w:rPr>
        <w:t>n Braun’s opinion</w:t>
      </w:r>
      <w:r w:rsidR="00471F0C">
        <w:rPr>
          <w:rFonts w:cstheme="minorHAnsi"/>
          <w:sz w:val="24"/>
          <w:szCs w:val="24"/>
        </w:rPr>
        <w:t>,</w:t>
      </w:r>
      <w:r w:rsidR="00661B2D">
        <w:rPr>
          <w:rFonts w:cstheme="minorHAnsi"/>
          <w:sz w:val="24"/>
          <w:szCs w:val="24"/>
        </w:rPr>
        <w:t xml:space="preserve"> Hickman had a </w:t>
      </w:r>
      <w:r w:rsidR="00FD5BE3">
        <w:rPr>
          <w:rFonts w:cstheme="minorHAnsi"/>
          <w:sz w:val="24"/>
          <w:szCs w:val="24"/>
        </w:rPr>
        <w:t xml:space="preserve">far </w:t>
      </w:r>
      <w:r w:rsidR="00661B2D">
        <w:rPr>
          <w:rFonts w:cstheme="minorHAnsi"/>
          <w:sz w:val="24"/>
          <w:szCs w:val="24"/>
        </w:rPr>
        <w:t xml:space="preserve">more </w:t>
      </w:r>
      <w:r w:rsidR="00FD5BE3">
        <w:rPr>
          <w:rFonts w:cstheme="minorHAnsi"/>
          <w:sz w:val="24"/>
          <w:szCs w:val="24"/>
        </w:rPr>
        <w:t>nefarious</w:t>
      </w:r>
      <w:r w:rsidR="00661B2D">
        <w:rPr>
          <w:rFonts w:cstheme="minorHAnsi"/>
          <w:sz w:val="24"/>
          <w:szCs w:val="24"/>
        </w:rPr>
        <w:t xml:space="preserve"> inten</w:t>
      </w:r>
      <w:r w:rsidR="00D1149F">
        <w:rPr>
          <w:rFonts w:cstheme="minorHAnsi"/>
          <w:sz w:val="24"/>
          <w:szCs w:val="24"/>
        </w:rPr>
        <w:t xml:space="preserve">t.  </w:t>
      </w:r>
      <w:r w:rsidR="00542CD3">
        <w:rPr>
          <w:rFonts w:cstheme="minorHAnsi"/>
          <w:sz w:val="24"/>
          <w:szCs w:val="24"/>
        </w:rPr>
        <w:t xml:space="preserve">However, it needs to be made clear that according to the Employer, </w:t>
      </w:r>
      <w:r w:rsidR="002148FF">
        <w:rPr>
          <w:rFonts w:cstheme="minorHAnsi"/>
          <w:sz w:val="24"/>
          <w:szCs w:val="24"/>
        </w:rPr>
        <w:t xml:space="preserve">the Grievant was not charged with a stigmatizing offense </w:t>
      </w:r>
      <w:r w:rsidR="00471F0C">
        <w:rPr>
          <w:rFonts w:cstheme="minorHAnsi"/>
          <w:sz w:val="24"/>
          <w:szCs w:val="24"/>
        </w:rPr>
        <w:t xml:space="preserve">of </w:t>
      </w:r>
      <w:r w:rsidR="002148FF">
        <w:rPr>
          <w:rFonts w:cstheme="minorHAnsi"/>
          <w:sz w:val="24"/>
          <w:szCs w:val="24"/>
        </w:rPr>
        <w:t xml:space="preserve">sexual assault </w:t>
      </w:r>
      <w:r w:rsidR="00A101D3">
        <w:rPr>
          <w:rFonts w:cstheme="minorHAnsi"/>
          <w:sz w:val="24"/>
          <w:szCs w:val="24"/>
        </w:rPr>
        <w:t xml:space="preserve">or sexual harassment in this matter. (Employer brief, p </w:t>
      </w:r>
      <w:r w:rsidR="003C5303">
        <w:rPr>
          <w:rFonts w:cstheme="minorHAnsi"/>
          <w:sz w:val="24"/>
          <w:szCs w:val="24"/>
        </w:rPr>
        <w:t>12)</w:t>
      </w:r>
      <w:r w:rsidR="00F02E62">
        <w:rPr>
          <w:rFonts w:cstheme="minorHAnsi"/>
          <w:sz w:val="24"/>
          <w:szCs w:val="24"/>
        </w:rPr>
        <w:t xml:space="preserve"> </w:t>
      </w:r>
      <w:r w:rsidR="004F1D84">
        <w:rPr>
          <w:rFonts w:cstheme="minorHAnsi"/>
          <w:sz w:val="24"/>
          <w:szCs w:val="24"/>
        </w:rPr>
        <w:t>according to the report of Investigator Gene Jarvi (“Jarvi”)</w:t>
      </w:r>
      <w:r w:rsidR="00E72462">
        <w:rPr>
          <w:rFonts w:cstheme="minorHAnsi"/>
          <w:sz w:val="24"/>
          <w:szCs w:val="24"/>
        </w:rPr>
        <w:t>, “Officer Braun acknowledged that regardless of Hickman’s intent,</w:t>
      </w:r>
      <w:r w:rsidR="00C510BE">
        <w:rPr>
          <w:rFonts w:cstheme="minorHAnsi"/>
          <w:sz w:val="24"/>
          <w:szCs w:val="24"/>
        </w:rPr>
        <w:t xml:space="preserve"> a sexual assault did not occur</w:t>
      </w:r>
      <w:r w:rsidR="00635EB9">
        <w:rPr>
          <w:rFonts w:cstheme="minorHAnsi"/>
          <w:sz w:val="24"/>
          <w:szCs w:val="24"/>
        </w:rPr>
        <w:t xml:space="preserve">. (SI 87) </w:t>
      </w:r>
      <w:r w:rsidR="00F02E62">
        <w:rPr>
          <w:rFonts w:cstheme="minorHAnsi"/>
          <w:sz w:val="24"/>
          <w:szCs w:val="24"/>
        </w:rPr>
        <w:t xml:space="preserve">Furthermore, the Employer </w:t>
      </w:r>
      <w:r w:rsidR="004241A1">
        <w:rPr>
          <w:rFonts w:cstheme="minorHAnsi"/>
          <w:sz w:val="24"/>
          <w:szCs w:val="24"/>
        </w:rPr>
        <w:t xml:space="preserve">made it clear that </w:t>
      </w:r>
      <w:r w:rsidR="00B31C35">
        <w:rPr>
          <w:rFonts w:cstheme="minorHAnsi"/>
          <w:sz w:val="24"/>
          <w:szCs w:val="24"/>
        </w:rPr>
        <w:t xml:space="preserve">Jarvi's findings, determinations, and recommendations </w:t>
      </w:r>
      <w:r w:rsidR="00DA19A1">
        <w:rPr>
          <w:rFonts w:cstheme="minorHAnsi"/>
          <w:sz w:val="24"/>
          <w:szCs w:val="24"/>
        </w:rPr>
        <w:t xml:space="preserve">did not rely </w:t>
      </w:r>
      <w:r w:rsidR="00051D6A">
        <w:rPr>
          <w:rFonts w:cstheme="minorHAnsi"/>
          <w:sz w:val="24"/>
          <w:szCs w:val="24"/>
        </w:rPr>
        <w:t xml:space="preserve">at all </w:t>
      </w:r>
      <w:r w:rsidR="00DA19A1">
        <w:rPr>
          <w:rFonts w:cstheme="minorHAnsi"/>
          <w:sz w:val="24"/>
          <w:szCs w:val="24"/>
        </w:rPr>
        <w:t xml:space="preserve">upon </w:t>
      </w:r>
      <w:r w:rsidR="009C1E7E">
        <w:rPr>
          <w:rFonts w:cstheme="minorHAnsi"/>
          <w:sz w:val="24"/>
          <w:szCs w:val="24"/>
        </w:rPr>
        <w:t>the investigative report of the Ohio State Highway Patrol</w:t>
      </w:r>
      <w:r w:rsidR="00DA5676">
        <w:rPr>
          <w:rFonts w:cstheme="minorHAnsi"/>
          <w:sz w:val="24"/>
          <w:szCs w:val="24"/>
        </w:rPr>
        <w:t xml:space="preserve">. </w:t>
      </w:r>
      <w:r w:rsidR="00CD661E">
        <w:rPr>
          <w:rFonts w:cstheme="minorHAnsi"/>
          <w:sz w:val="24"/>
          <w:szCs w:val="24"/>
        </w:rPr>
        <w:t>(</w:t>
      </w:r>
      <w:r w:rsidR="00DA5676">
        <w:rPr>
          <w:rFonts w:cstheme="minorHAnsi"/>
          <w:sz w:val="24"/>
          <w:szCs w:val="24"/>
        </w:rPr>
        <w:t xml:space="preserve">Employer brief p. </w:t>
      </w:r>
      <w:r w:rsidR="00CD661E">
        <w:rPr>
          <w:rFonts w:cstheme="minorHAnsi"/>
          <w:sz w:val="24"/>
          <w:szCs w:val="24"/>
        </w:rPr>
        <w:t xml:space="preserve">13) </w:t>
      </w:r>
      <w:r w:rsidR="00C71D5D">
        <w:rPr>
          <w:rFonts w:cstheme="minorHAnsi"/>
          <w:sz w:val="24"/>
          <w:szCs w:val="24"/>
        </w:rPr>
        <w:t xml:space="preserve">Jarvi testified in the hearing that he relied upon statements made by those he interviewed to arrive at this </w:t>
      </w:r>
      <w:r w:rsidR="00EF3638">
        <w:rPr>
          <w:rFonts w:cstheme="minorHAnsi"/>
          <w:sz w:val="24"/>
          <w:szCs w:val="24"/>
        </w:rPr>
        <w:t>determination. (Employer brief, p. 13</w:t>
      </w:r>
      <w:r w:rsidR="00A06489">
        <w:rPr>
          <w:rFonts w:cstheme="minorHAnsi"/>
          <w:sz w:val="24"/>
          <w:szCs w:val="24"/>
        </w:rPr>
        <w:t>)</w:t>
      </w:r>
      <w:r w:rsidR="00EF3638">
        <w:rPr>
          <w:rFonts w:cstheme="minorHAnsi"/>
          <w:sz w:val="24"/>
          <w:szCs w:val="24"/>
        </w:rPr>
        <w:t xml:space="preserve"> </w:t>
      </w:r>
      <w:r w:rsidR="0074465E">
        <w:rPr>
          <w:rFonts w:cstheme="minorHAnsi"/>
          <w:sz w:val="24"/>
          <w:szCs w:val="24"/>
        </w:rPr>
        <w:tab/>
      </w:r>
      <w:r w:rsidR="000415E5">
        <w:rPr>
          <w:rFonts w:cstheme="minorHAnsi"/>
          <w:sz w:val="24"/>
          <w:szCs w:val="24"/>
        </w:rPr>
        <w:t xml:space="preserve"> </w:t>
      </w:r>
    </w:p>
    <w:p w14:paraId="1AB024C7" w14:textId="6A70650D" w:rsidR="00185674" w:rsidRDefault="00885460" w:rsidP="00713FF7">
      <w:pPr>
        <w:tabs>
          <w:tab w:val="left" w:pos="270"/>
        </w:tabs>
        <w:spacing w:after="0" w:line="360" w:lineRule="auto"/>
        <w:jc w:val="both"/>
        <w:rPr>
          <w:rFonts w:cstheme="minorHAnsi"/>
          <w:sz w:val="24"/>
          <w:szCs w:val="24"/>
        </w:rPr>
      </w:pPr>
      <w:r>
        <w:rPr>
          <w:rFonts w:cstheme="minorHAnsi"/>
          <w:sz w:val="24"/>
          <w:szCs w:val="24"/>
        </w:rPr>
        <w:tab/>
      </w:r>
      <w:r w:rsidR="009F51B4" w:rsidRPr="00872D30">
        <w:rPr>
          <w:rFonts w:cstheme="minorHAnsi"/>
          <w:sz w:val="24"/>
          <w:szCs w:val="24"/>
        </w:rPr>
        <w:t xml:space="preserve">The grievance remained </w:t>
      </w:r>
      <w:r w:rsidR="006F75A4" w:rsidRPr="00872D30">
        <w:rPr>
          <w:rFonts w:cstheme="minorHAnsi"/>
          <w:sz w:val="24"/>
          <w:szCs w:val="24"/>
        </w:rPr>
        <w:t>unresolved</w:t>
      </w:r>
      <w:r w:rsidR="00D84746" w:rsidRPr="00872D30">
        <w:rPr>
          <w:rFonts w:cstheme="minorHAnsi"/>
          <w:sz w:val="24"/>
          <w:szCs w:val="24"/>
        </w:rPr>
        <w:t xml:space="preserve"> through the steps of the grievance procedure</w:t>
      </w:r>
      <w:r w:rsidR="006F75A4" w:rsidRPr="00872D30">
        <w:rPr>
          <w:rFonts w:cstheme="minorHAnsi"/>
          <w:sz w:val="24"/>
          <w:szCs w:val="24"/>
        </w:rPr>
        <w:t>,</w:t>
      </w:r>
      <w:r w:rsidR="009F51B4" w:rsidRPr="00872D30">
        <w:rPr>
          <w:rFonts w:cstheme="minorHAnsi"/>
          <w:sz w:val="24"/>
          <w:szCs w:val="24"/>
        </w:rPr>
        <w:t xml:space="preserve"> and it was submitted to </w:t>
      </w:r>
      <w:r w:rsidR="00042B2D" w:rsidRPr="00872D30">
        <w:rPr>
          <w:rFonts w:cstheme="minorHAnsi"/>
          <w:sz w:val="24"/>
          <w:szCs w:val="24"/>
        </w:rPr>
        <w:t xml:space="preserve">final and binding </w:t>
      </w:r>
      <w:r w:rsidR="009F51B4" w:rsidRPr="00872D30">
        <w:rPr>
          <w:rFonts w:cstheme="minorHAnsi"/>
          <w:sz w:val="24"/>
          <w:szCs w:val="24"/>
        </w:rPr>
        <w:t>arbitration</w:t>
      </w:r>
      <w:r w:rsidR="00F26CDE">
        <w:rPr>
          <w:rFonts w:cstheme="minorHAnsi"/>
          <w:sz w:val="24"/>
          <w:szCs w:val="24"/>
        </w:rPr>
        <w:t xml:space="preserve"> </w:t>
      </w:r>
      <w:r w:rsidR="009F51B4" w:rsidRPr="00872D30">
        <w:rPr>
          <w:rFonts w:cstheme="minorHAnsi"/>
          <w:sz w:val="24"/>
          <w:szCs w:val="24"/>
        </w:rPr>
        <w:t>by the Union</w:t>
      </w:r>
      <w:r w:rsidR="00216D5D" w:rsidRPr="00872D30">
        <w:rPr>
          <w:rFonts w:cstheme="minorHAnsi"/>
          <w:sz w:val="24"/>
          <w:szCs w:val="24"/>
        </w:rPr>
        <w:t xml:space="preserve">. </w:t>
      </w:r>
      <w:r w:rsidR="005B2E15" w:rsidRPr="00872D30">
        <w:rPr>
          <w:rFonts w:cstheme="minorHAnsi"/>
          <w:sz w:val="24"/>
          <w:szCs w:val="24"/>
        </w:rPr>
        <w:t xml:space="preserve">The </w:t>
      </w:r>
      <w:r w:rsidR="009F51B4" w:rsidRPr="00872D30">
        <w:rPr>
          <w:rFonts w:cstheme="minorHAnsi"/>
          <w:sz w:val="24"/>
          <w:szCs w:val="24"/>
        </w:rPr>
        <w:t xml:space="preserve">parties have stipulated that the </w:t>
      </w:r>
      <w:r w:rsidR="005B2E15" w:rsidRPr="00872D30">
        <w:rPr>
          <w:rFonts w:cstheme="minorHAnsi"/>
          <w:sz w:val="24"/>
          <w:szCs w:val="24"/>
        </w:rPr>
        <w:t>matter is properly before the Arbitrator</w:t>
      </w:r>
      <w:r w:rsidR="00CC53B8" w:rsidRPr="00872D30">
        <w:rPr>
          <w:rFonts w:cstheme="minorHAnsi"/>
          <w:sz w:val="24"/>
          <w:szCs w:val="24"/>
        </w:rPr>
        <w:t xml:space="preserve"> for a determination on the merits</w:t>
      </w:r>
      <w:r w:rsidR="005B2E15" w:rsidRPr="00872D30">
        <w:rPr>
          <w:rFonts w:cstheme="minorHAnsi"/>
          <w:sz w:val="24"/>
          <w:szCs w:val="24"/>
        </w:rPr>
        <w:t>.</w:t>
      </w:r>
    </w:p>
    <w:p w14:paraId="0FE1491E" w14:textId="77777777" w:rsidR="00A776A0" w:rsidRPr="00872D30" w:rsidRDefault="00A776A0" w:rsidP="00713FF7">
      <w:pPr>
        <w:tabs>
          <w:tab w:val="left" w:pos="270"/>
        </w:tabs>
        <w:spacing w:after="0" w:line="360" w:lineRule="auto"/>
        <w:jc w:val="both"/>
        <w:rPr>
          <w:rFonts w:cstheme="minorHAnsi"/>
          <w:sz w:val="24"/>
          <w:szCs w:val="24"/>
        </w:rPr>
      </w:pPr>
    </w:p>
    <w:p w14:paraId="380F7E46" w14:textId="77777777" w:rsidR="004D0E1C" w:rsidRDefault="004D0E1C" w:rsidP="00F14E5B">
      <w:pPr>
        <w:spacing w:after="0" w:line="240" w:lineRule="auto"/>
        <w:jc w:val="both"/>
        <w:rPr>
          <w:rFonts w:cstheme="minorHAnsi"/>
          <w:b/>
          <w:sz w:val="24"/>
          <w:szCs w:val="24"/>
        </w:rPr>
      </w:pPr>
    </w:p>
    <w:p w14:paraId="3D440AFB" w14:textId="456C1E65" w:rsidR="00F14E5B" w:rsidRDefault="00AB7EA4" w:rsidP="00F14E5B">
      <w:pPr>
        <w:spacing w:after="0" w:line="240" w:lineRule="auto"/>
        <w:jc w:val="both"/>
        <w:rPr>
          <w:rFonts w:cstheme="minorHAnsi"/>
          <w:b/>
          <w:sz w:val="24"/>
          <w:szCs w:val="24"/>
        </w:rPr>
      </w:pPr>
      <w:r w:rsidRPr="00F0390D">
        <w:rPr>
          <w:rFonts w:cstheme="minorHAnsi"/>
          <w:b/>
          <w:sz w:val="24"/>
          <w:szCs w:val="24"/>
        </w:rPr>
        <w:t>SUMMARY OF THE EMPLOYER</w:t>
      </w:r>
      <w:r w:rsidR="00F14E5B" w:rsidRPr="00F0390D">
        <w:rPr>
          <w:rFonts w:cstheme="minorHAnsi"/>
          <w:b/>
          <w:sz w:val="24"/>
          <w:szCs w:val="24"/>
        </w:rPr>
        <w:t xml:space="preserve"> POSITION</w:t>
      </w:r>
    </w:p>
    <w:p w14:paraId="5FD6CFCC" w14:textId="77777777" w:rsidR="004D0E1C" w:rsidRPr="00F0390D" w:rsidRDefault="004D0E1C" w:rsidP="00F14E5B">
      <w:pPr>
        <w:spacing w:after="0" w:line="240" w:lineRule="auto"/>
        <w:jc w:val="both"/>
        <w:rPr>
          <w:rFonts w:cstheme="minorHAnsi"/>
          <w:sz w:val="24"/>
          <w:szCs w:val="24"/>
        </w:rPr>
      </w:pPr>
    </w:p>
    <w:p w14:paraId="76662203" w14:textId="77777777" w:rsidR="00F14E5B" w:rsidRPr="00F0390D" w:rsidRDefault="00F14E5B" w:rsidP="00F14E5B">
      <w:pPr>
        <w:spacing w:after="0" w:line="240" w:lineRule="auto"/>
        <w:jc w:val="both"/>
        <w:rPr>
          <w:rFonts w:cstheme="minorHAnsi"/>
          <w:sz w:val="24"/>
          <w:szCs w:val="24"/>
        </w:rPr>
      </w:pPr>
    </w:p>
    <w:p w14:paraId="3AA9A2F7" w14:textId="7DE20C36" w:rsidR="0011749E" w:rsidRDefault="0011749E" w:rsidP="00460A59">
      <w:pPr>
        <w:spacing w:line="480" w:lineRule="atLeast"/>
        <w:ind w:firstLine="720"/>
        <w:jc w:val="both"/>
        <w:rPr>
          <w:rFonts w:cstheme="minorHAnsi"/>
          <w:bCs/>
          <w:sz w:val="24"/>
          <w:szCs w:val="24"/>
        </w:rPr>
      </w:pPr>
      <w:bookmarkStart w:id="1" w:name="_Hlk2239117"/>
      <w:r>
        <w:rPr>
          <w:rFonts w:cstheme="minorHAnsi"/>
          <w:bCs/>
          <w:sz w:val="24"/>
          <w:szCs w:val="24"/>
        </w:rPr>
        <w:t xml:space="preserve">The Employer makes several arguments in this case and rather than attempting to summarize them and risk unfairly truncating or distorting their content the undersigned arbitrator in reiterating the Employer’s case has chosen to provide a verbatim account of exactly what the Employer’s has argued in </w:t>
      </w:r>
      <w:r w:rsidR="00C13125">
        <w:rPr>
          <w:rFonts w:cstheme="minorHAnsi"/>
          <w:bCs/>
          <w:sz w:val="24"/>
          <w:szCs w:val="24"/>
        </w:rPr>
        <w:t xml:space="preserve">this case as stated in </w:t>
      </w:r>
      <w:r>
        <w:rPr>
          <w:rFonts w:cstheme="minorHAnsi"/>
          <w:bCs/>
          <w:sz w:val="24"/>
          <w:szCs w:val="24"/>
        </w:rPr>
        <w:t xml:space="preserve">its brief. </w:t>
      </w:r>
    </w:p>
    <w:p w14:paraId="3C144AC5" w14:textId="77777777" w:rsidR="00D729BB" w:rsidRDefault="00D729BB" w:rsidP="00FC29DD">
      <w:pPr>
        <w:spacing w:after="0" w:line="360" w:lineRule="auto"/>
        <w:ind w:firstLine="720"/>
        <w:jc w:val="both"/>
        <w:rPr>
          <w:rFonts w:cstheme="minorHAnsi"/>
          <w:bCs/>
          <w:sz w:val="24"/>
          <w:szCs w:val="24"/>
        </w:rPr>
      </w:pPr>
    </w:p>
    <w:p w14:paraId="383A0FA3" w14:textId="77777777" w:rsidR="00D729BB" w:rsidRPr="00005BA8" w:rsidRDefault="00D729BB" w:rsidP="00D729BB">
      <w:pPr>
        <w:spacing w:line="240" w:lineRule="auto"/>
        <w:jc w:val="center"/>
        <w:rPr>
          <w:rFonts w:cstheme="minorHAnsi"/>
          <w:b/>
          <w:bCs/>
          <w:sz w:val="20"/>
          <w:szCs w:val="20"/>
          <w:u w:val="single"/>
        </w:rPr>
      </w:pPr>
      <w:r w:rsidRPr="00005BA8">
        <w:rPr>
          <w:rFonts w:cstheme="minorHAnsi"/>
          <w:b/>
          <w:bCs/>
          <w:sz w:val="20"/>
          <w:szCs w:val="20"/>
          <w:u w:val="single"/>
        </w:rPr>
        <w:t>Argument</w:t>
      </w:r>
    </w:p>
    <w:p w14:paraId="2676A7FF" w14:textId="77777777" w:rsidR="00D729BB" w:rsidRPr="00005BA8" w:rsidRDefault="00D729BB" w:rsidP="00D729BB">
      <w:pPr>
        <w:spacing w:line="240" w:lineRule="auto"/>
        <w:rPr>
          <w:rFonts w:cstheme="minorHAnsi"/>
          <w:b/>
          <w:bCs/>
          <w:sz w:val="20"/>
          <w:szCs w:val="20"/>
        </w:rPr>
      </w:pPr>
      <w:r w:rsidRPr="00005BA8">
        <w:rPr>
          <w:rFonts w:cstheme="minorHAnsi"/>
          <w:b/>
          <w:bCs/>
          <w:sz w:val="20"/>
          <w:szCs w:val="20"/>
        </w:rPr>
        <w:t>Credibility</w:t>
      </w:r>
    </w:p>
    <w:p w14:paraId="3117BBED" w14:textId="77777777" w:rsidR="00D729BB" w:rsidRPr="00005BA8" w:rsidRDefault="00D729BB" w:rsidP="00D729BB">
      <w:pPr>
        <w:spacing w:line="240" w:lineRule="auto"/>
        <w:jc w:val="both"/>
        <w:rPr>
          <w:rFonts w:cstheme="minorHAnsi"/>
          <w:sz w:val="20"/>
          <w:szCs w:val="20"/>
        </w:rPr>
      </w:pPr>
      <w:r w:rsidRPr="00005BA8">
        <w:rPr>
          <w:rFonts w:cstheme="minorHAnsi"/>
          <w:sz w:val="20"/>
          <w:szCs w:val="20"/>
        </w:rPr>
        <w:tab/>
        <w:t xml:space="preserve">Arbitrator Stein, this case immediately boils right down to witness credibility.  The Grievant has admitted his victim’s account accurately portrays the events.  His victim has consistently reported the actions at approximately 8:30 pm and after on the date in question were not horseplay.  She has repeatedly and consistently made uncontested statements (including during the hearing) that the Grievant’s personal affect changed, she became uncomfortable, and told him to stop what he was doing multiple times.  His victim has demonstrated that not only did the Grievant continue his aggression during the initial attack, but he engaged in </w:t>
      </w:r>
      <w:r w:rsidRPr="00005BA8">
        <w:rPr>
          <w:rFonts w:cstheme="minorHAnsi"/>
          <w:b/>
          <w:bCs/>
          <w:sz w:val="20"/>
          <w:szCs w:val="20"/>
        </w:rPr>
        <w:t>another</w:t>
      </w:r>
      <w:r w:rsidRPr="00005BA8">
        <w:rPr>
          <w:rFonts w:cstheme="minorHAnsi"/>
          <w:sz w:val="20"/>
          <w:szCs w:val="20"/>
        </w:rPr>
        <w:t xml:space="preserve"> attack in which she had to fight him off a second time.  </w:t>
      </w:r>
    </w:p>
    <w:p w14:paraId="76914837" w14:textId="77777777" w:rsidR="00D729BB" w:rsidRPr="00005BA8" w:rsidRDefault="00D729BB" w:rsidP="00D729BB">
      <w:pPr>
        <w:spacing w:line="240" w:lineRule="auto"/>
        <w:jc w:val="both"/>
        <w:rPr>
          <w:rFonts w:cstheme="minorHAnsi"/>
          <w:sz w:val="20"/>
          <w:szCs w:val="20"/>
        </w:rPr>
      </w:pPr>
      <w:r w:rsidRPr="00005BA8">
        <w:rPr>
          <w:rFonts w:cstheme="minorHAnsi"/>
          <w:sz w:val="20"/>
          <w:szCs w:val="20"/>
        </w:rPr>
        <w:tab/>
        <w:t xml:space="preserve">Management has demonstrated the Grievant to be less credible.  Mr. Jarvi disproved claims he told shift supervisors he did not wish to be placed in CC2.  Mr. Jarvi and the victim disproved his claim that he didn’t want to </w:t>
      </w:r>
      <w:r w:rsidRPr="00005BA8">
        <w:rPr>
          <w:rFonts w:cstheme="minorHAnsi"/>
          <w:sz w:val="20"/>
          <w:szCs w:val="20"/>
        </w:rPr>
        <w:lastRenderedPageBreak/>
        <w:t>work with her.  The Grievant has clouded how many times he forced his victim to the ground during the shift.  The Grievant admitted he made a conscious decision to engage in horseplay with somebody he claimed he announced he was uncomfortable to be around.</w:t>
      </w:r>
    </w:p>
    <w:p w14:paraId="3E8C4D02" w14:textId="77777777" w:rsidR="00D729BB" w:rsidRDefault="00D729BB" w:rsidP="00D729BB">
      <w:pPr>
        <w:autoSpaceDE w:val="0"/>
        <w:autoSpaceDN w:val="0"/>
        <w:adjustRightInd w:val="0"/>
        <w:spacing w:after="0" w:line="240" w:lineRule="auto"/>
        <w:ind w:firstLine="720"/>
        <w:jc w:val="both"/>
        <w:rPr>
          <w:rFonts w:cstheme="minorHAnsi"/>
          <w:sz w:val="20"/>
          <w:szCs w:val="20"/>
        </w:rPr>
      </w:pPr>
      <w:r w:rsidRPr="00005BA8">
        <w:rPr>
          <w:rFonts w:cstheme="minorHAnsi"/>
          <w:sz w:val="20"/>
          <w:szCs w:val="20"/>
        </w:rPr>
        <w:t>The Union’s argument that the victim is less credible has not been supported in any form. No testimony or evidence was presented at the hearing (or during interviews for that matter) to support their claim the victim has a motive to lie.  Mr. Jarvi’s report clearly reveals staff were aware Officer Braun (and others) engaged in horseplay on a regular basis at MCI.  This knowledge of horseplay is supported by off-duty Officer Brittany Thew’s text messages that Officer Braun “fucks with Kinney and Thew.” (Joint Exhibit, pp. 81-83.)  Officer Braun has no reason to lie about engaging in horseplay with male staff.  If she was in the position of needing, or wanting to lie, it stands to reason she would have lied about the incident that occurred earlier in the shift witnessed by Lt. Hana Mehok-Bryant instead of incidents that nobody witnessed.</w:t>
      </w:r>
    </w:p>
    <w:p w14:paraId="5DFD1C4D" w14:textId="77777777" w:rsidR="00274D02" w:rsidRPr="00005BA8" w:rsidRDefault="00274D02" w:rsidP="00D729BB">
      <w:pPr>
        <w:autoSpaceDE w:val="0"/>
        <w:autoSpaceDN w:val="0"/>
        <w:adjustRightInd w:val="0"/>
        <w:spacing w:after="0" w:line="240" w:lineRule="auto"/>
        <w:ind w:firstLine="720"/>
        <w:jc w:val="both"/>
        <w:rPr>
          <w:rFonts w:cstheme="minorHAnsi"/>
          <w:sz w:val="20"/>
          <w:szCs w:val="20"/>
        </w:rPr>
      </w:pPr>
    </w:p>
    <w:p w14:paraId="27731647" w14:textId="77777777" w:rsidR="00D729BB" w:rsidRPr="00005BA8" w:rsidRDefault="00D729BB" w:rsidP="00D729BB">
      <w:pPr>
        <w:autoSpaceDE w:val="0"/>
        <w:autoSpaceDN w:val="0"/>
        <w:adjustRightInd w:val="0"/>
        <w:spacing w:after="0" w:line="240" w:lineRule="auto"/>
        <w:ind w:firstLine="720"/>
        <w:jc w:val="both"/>
        <w:rPr>
          <w:rFonts w:cstheme="minorHAnsi"/>
          <w:sz w:val="20"/>
          <w:szCs w:val="20"/>
        </w:rPr>
      </w:pPr>
      <w:r w:rsidRPr="00005BA8">
        <w:rPr>
          <w:rFonts w:cstheme="minorHAnsi"/>
          <w:sz w:val="20"/>
          <w:szCs w:val="20"/>
        </w:rPr>
        <w:t>Further supporting a lack of motive to lie is that the victim has gained nothing from reporting the Grievant’s actions or testifying at the hearing.  His removal has not benefitted her personally or professionally.  In fact, she has brought unwanted attention to herself by reporting these actions.  Officer Braun has been labeled a troublemaker, a liar, has had her morals called into question by fellow employees and the very Union that is supposed to represent her.</w:t>
      </w:r>
    </w:p>
    <w:p w14:paraId="052A5F63" w14:textId="77777777" w:rsidR="00D729BB" w:rsidRDefault="00D729BB" w:rsidP="00D729BB">
      <w:pPr>
        <w:autoSpaceDE w:val="0"/>
        <w:autoSpaceDN w:val="0"/>
        <w:adjustRightInd w:val="0"/>
        <w:spacing w:after="0" w:line="240" w:lineRule="auto"/>
        <w:ind w:firstLine="720"/>
        <w:jc w:val="both"/>
        <w:rPr>
          <w:rFonts w:cstheme="minorHAnsi"/>
          <w:sz w:val="20"/>
          <w:szCs w:val="20"/>
        </w:rPr>
      </w:pPr>
      <w:r w:rsidRPr="00005BA8">
        <w:rPr>
          <w:rFonts w:cstheme="minorHAnsi"/>
          <w:sz w:val="20"/>
          <w:szCs w:val="20"/>
        </w:rPr>
        <w:t>The Grievant, however, has every reason to lie.  He is worried about his reputation and lucrative career in corrections.  The Grievant openly admitted to being irritated and upset with his victim on cross-examination.  The record shows he lashed out at her violently to get her to stop the actions that annoyed and upset him.  The Grievant erroneously believes he can get away with taking his frustrations out on his victim physically by calling it horseplay, and nobody will believe her.</w:t>
      </w:r>
      <w:bookmarkStart w:id="2" w:name="_Hlk117841508"/>
    </w:p>
    <w:p w14:paraId="23E97925" w14:textId="77777777" w:rsidR="00274D02" w:rsidRPr="00005BA8" w:rsidRDefault="00274D02" w:rsidP="00D729BB">
      <w:pPr>
        <w:autoSpaceDE w:val="0"/>
        <w:autoSpaceDN w:val="0"/>
        <w:adjustRightInd w:val="0"/>
        <w:spacing w:after="0" w:line="240" w:lineRule="auto"/>
        <w:ind w:firstLine="720"/>
        <w:jc w:val="both"/>
        <w:rPr>
          <w:rFonts w:cstheme="minorHAnsi"/>
          <w:sz w:val="20"/>
          <w:szCs w:val="20"/>
        </w:rPr>
      </w:pPr>
    </w:p>
    <w:p w14:paraId="459A1847" w14:textId="77777777" w:rsidR="00D729BB" w:rsidRDefault="00D729BB" w:rsidP="00D729BB">
      <w:pPr>
        <w:autoSpaceDE w:val="0"/>
        <w:autoSpaceDN w:val="0"/>
        <w:adjustRightInd w:val="0"/>
        <w:spacing w:after="0" w:line="240" w:lineRule="auto"/>
        <w:ind w:firstLine="720"/>
        <w:jc w:val="both"/>
        <w:rPr>
          <w:rFonts w:cstheme="minorHAnsi"/>
          <w:sz w:val="20"/>
          <w:szCs w:val="20"/>
        </w:rPr>
      </w:pPr>
      <w:r w:rsidRPr="00005BA8">
        <w:rPr>
          <w:rFonts w:cstheme="minorHAnsi"/>
          <w:sz w:val="20"/>
          <w:szCs w:val="20"/>
        </w:rPr>
        <w:t>The issue of witness credibility is discussed at length in several arbitrations; however, grievance number DRC-2019-03042-12 (attached) refers to several prior decisions in one ruling. In upholding the removal of a Parole Officer with the ODRC in a case hinging on witness credibility, the arbitrator relied on multiple prior rulings stating:</w:t>
      </w:r>
    </w:p>
    <w:p w14:paraId="7EF7010A" w14:textId="77777777" w:rsidR="00274D02" w:rsidRPr="00005BA8" w:rsidRDefault="00274D02" w:rsidP="00D729BB">
      <w:pPr>
        <w:autoSpaceDE w:val="0"/>
        <w:autoSpaceDN w:val="0"/>
        <w:adjustRightInd w:val="0"/>
        <w:spacing w:after="0" w:line="240" w:lineRule="auto"/>
        <w:ind w:firstLine="720"/>
        <w:jc w:val="both"/>
        <w:rPr>
          <w:rFonts w:cstheme="minorHAnsi"/>
          <w:sz w:val="20"/>
          <w:szCs w:val="20"/>
        </w:rPr>
      </w:pPr>
    </w:p>
    <w:p w14:paraId="43A2484A" w14:textId="77777777" w:rsidR="00D729BB" w:rsidRPr="00005BA8" w:rsidRDefault="00D729BB" w:rsidP="00D729BB">
      <w:pPr>
        <w:autoSpaceDE w:val="0"/>
        <w:autoSpaceDN w:val="0"/>
        <w:adjustRightInd w:val="0"/>
        <w:spacing w:after="0" w:line="240" w:lineRule="auto"/>
        <w:ind w:left="720" w:right="720"/>
        <w:jc w:val="both"/>
        <w:rPr>
          <w:rFonts w:cstheme="minorHAnsi"/>
          <w:sz w:val="20"/>
          <w:szCs w:val="20"/>
        </w:rPr>
      </w:pPr>
      <w:r w:rsidRPr="00005BA8">
        <w:rPr>
          <w:rFonts w:cstheme="minorHAnsi"/>
          <w:sz w:val="20"/>
          <w:szCs w:val="20"/>
        </w:rPr>
        <w:t xml:space="preserve">An accused employee is presumed to have an incentive for not telling the truth, and when testimony is contradicted by one who has nothing to gain or lose, the latter is to be believed. United Parcel Serv., Inc. and Int’l Bhd. of Teamsters, Chauffeurs, Warehousemen and Helpers of Am., Local 89, 66-2 ARB 8703 (Dolson 1966).  One arbitrator noted: “In determining credibility, the arbitrator may consider not only the demeanor of the witnesses, but the motivation of those witnesses, as well.”  Teamsters Local 688 and Meridian Med. Techs., 01-1 Lab. Arb. Awards (CCH) P 3815 (King, Jr. 2001).  Arbitrator King also noted: “A grievant’s continued job tenure is sufficient motivation, in and of itself, to lie.”  Teamsters Local 688.  “In resolving divergent claims, arbitrators are allowed to credit the testimony of disinterested witnesses over that of a grievant, absent a showing that witnesses called on behalf of the employer have a motive to lie.”  </w:t>
      </w:r>
    </w:p>
    <w:p w14:paraId="43BC1952" w14:textId="77777777" w:rsidR="00D729BB" w:rsidRPr="00005BA8" w:rsidRDefault="00D729BB" w:rsidP="00D729BB">
      <w:pPr>
        <w:autoSpaceDE w:val="0"/>
        <w:autoSpaceDN w:val="0"/>
        <w:adjustRightInd w:val="0"/>
        <w:spacing w:after="0" w:line="240" w:lineRule="auto"/>
        <w:ind w:left="720" w:right="720"/>
        <w:jc w:val="both"/>
        <w:rPr>
          <w:rFonts w:cstheme="minorHAnsi"/>
          <w:sz w:val="20"/>
          <w:szCs w:val="20"/>
        </w:rPr>
      </w:pPr>
    </w:p>
    <w:p w14:paraId="222441D9" w14:textId="77777777" w:rsidR="00D729BB" w:rsidRPr="00005BA8" w:rsidRDefault="00D729BB" w:rsidP="00D729BB">
      <w:pPr>
        <w:autoSpaceDE w:val="0"/>
        <w:autoSpaceDN w:val="0"/>
        <w:adjustRightInd w:val="0"/>
        <w:spacing w:after="0" w:line="240" w:lineRule="auto"/>
        <w:ind w:right="720"/>
        <w:jc w:val="both"/>
        <w:rPr>
          <w:rFonts w:cstheme="minorHAnsi"/>
          <w:sz w:val="20"/>
          <w:szCs w:val="20"/>
        </w:rPr>
      </w:pPr>
      <w:r w:rsidRPr="00005BA8">
        <w:rPr>
          <w:rFonts w:cstheme="minorHAnsi"/>
          <w:sz w:val="20"/>
          <w:szCs w:val="20"/>
        </w:rPr>
        <w:t>DRC and SEIU/District 1199 (Stein 2023), p. 49.</w:t>
      </w:r>
    </w:p>
    <w:p w14:paraId="63FEDA40" w14:textId="77777777" w:rsidR="00D729BB" w:rsidRDefault="00D729BB" w:rsidP="00D729BB">
      <w:pPr>
        <w:autoSpaceDE w:val="0"/>
        <w:autoSpaceDN w:val="0"/>
        <w:adjustRightInd w:val="0"/>
        <w:spacing w:after="0" w:line="240" w:lineRule="auto"/>
        <w:ind w:right="720" w:firstLine="720"/>
        <w:jc w:val="both"/>
        <w:rPr>
          <w:rFonts w:cstheme="minorHAnsi"/>
          <w:sz w:val="20"/>
          <w:szCs w:val="20"/>
        </w:rPr>
      </w:pPr>
      <w:r w:rsidRPr="00005BA8">
        <w:rPr>
          <w:rFonts w:cstheme="minorHAnsi"/>
          <w:sz w:val="20"/>
          <w:szCs w:val="20"/>
        </w:rPr>
        <w:t>In grievance number DPS-2016-03963-1 (attached), Arbitrator Felicia Bernardini discussed witness credibility absent evidence stating, “When opposing witnesses cannot be determined to be one more credible than the other by virtue of independent corroborating evidence, the Employer has the burden to either discredit the Grievant or affirmatively establish the greater credibility of its own witness.” (</w:t>
      </w:r>
      <w:bookmarkStart w:id="3" w:name="_Hlk152134813"/>
      <w:r w:rsidRPr="00005BA8">
        <w:rPr>
          <w:rFonts w:cstheme="minorHAnsi"/>
          <w:sz w:val="20"/>
          <w:szCs w:val="20"/>
        </w:rPr>
        <w:t>Public Safety and OSTA, Bernardini, 2016, p. 9.)</w:t>
      </w:r>
      <w:bookmarkEnd w:id="3"/>
      <w:r w:rsidRPr="00005BA8">
        <w:rPr>
          <w:rFonts w:cstheme="minorHAnsi"/>
          <w:sz w:val="20"/>
          <w:szCs w:val="20"/>
        </w:rPr>
        <w:t xml:space="preserve">  Mr. Jarvi’s investigation both discredited the Grievant and affirmatively established greater credibility with the victim.</w:t>
      </w:r>
    </w:p>
    <w:p w14:paraId="5E402EC9" w14:textId="77777777" w:rsidR="00274D02" w:rsidRPr="00005BA8" w:rsidRDefault="00274D02" w:rsidP="00D729BB">
      <w:pPr>
        <w:autoSpaceDE w:val="0"/>
        <w:autoSpaceDN w:val="0"/>
        <w:adjustRightInd w:val="0"/>
        <w:spacing w:after="0" w:line="240" w:lineRule="auto"/>
        <w:ind w:right="720" w:firstLine="720"/>
        <w:jc w:val="both"/>
        <w:rPr>
          <w:rFonts w:cstheme="minorHAnsi"/>
          <w:sz w:val="20"/>
          <w:szCs w:val="20"/>
        </w:rPr>
      </w:pPr>
    </w:p>
    <w:bookmarkEnd w:id="2"/>
    <w:p w14:paraId="4307C0D6"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 xml:space="preserve">A last discussion-piece of credibility falls squarely on the actions of the Grievant’s father, Jason Hickman.  Recall, Mr. Hickman duped an unsuspecting law enforcement agent into discussing an investigation, recorded that conversation in a surreptitious manner, then attempted to introduce it at the hearing.  A father’s love is a father’s love, but this clear attempt to circumvent two processes (criminal and administrative) should be considered in weighing the Grievant’s credibility.  The Union is unlikely to introduce this irrelevant evidence through an irrelevant witness in </w:t>
      </w:r>
      <w:r w:rsidRPr="00005BA8">
        <w:rPr>
          <w:rFonts w:cstheme="minorHAnsi"/>
          <w:b/>
          <w:bCs/>
          <w:sz w:val="20"/>
          <w:szCs w:val="20"/>
          <w:u w:val="single"/>
        </w:rPr>
        <w:t>his</w:t>
      </w:r>
      <w:r w:rsidRPr="00005BA8">
        <w:rPr>
          <w:rFonts w:cstheme="minorHAnsi"/>
          <w:sz w:val="20"/>
          <w:szCs w:val="20"/>
        </w:rPr>
        <w:t xml:space="preserve"> arbitration hearing without the Grievant’s urging.  </w:t>
      </w:r>
    </w:p>
    <w:p w14:paraId="1B7DA7B0" w14:textId="77777777" w:rsidR="00D729BB" w:rsidRPr="00005BA8" w:rsidRDefault="00D729BB" w:rsidP="00D729BB">
      <w:pPr>
        <w:spacing w:line="240" w:lineRule="auto"/>
        <w:jc w:val="both"/>
        <w:rPr>
          <w:rFonts w:cstheme="minorHAnsi"/>
          <w:b/>
          <w:bCs/>
          <w:sz w:val="20"/>
          <w:szCs w:val="20"/>
        </w:rPr>
      </w:pPr>
      <w:r w:rsidRPr="00005BA8">
        <w:rPr>
          <w:rFonts w:cstheme="minorHAnsi"/>
          <w:b/>
          <w:bCs/>
          <w:sz w:val="20"/>
          <w:szCs w:val="20"/>
        </w:rPr>
        <w:lastRenderedPageBreak/>
        <w:t>Appropriate Discipline</w:t>
      </w:r>
    </w:p>
    <w:p w14:paraId="3E96CB87"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 xml:space="preserve">Once credibility is established, and the victim’s accounts are to be believed, Management must answer the question of whether the discipline imposed fits the Grievant’s actions.  </w:t>
      </w:r>
    </w:p>
    <w:p w14:paraId="3A0AC38C"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Policy 31-SEM-08 Response to Workplace Violence and Workplace Domestic Violence provides the following definitions:</w:t>
      </w:r>
    </w:p>
    <w:p w14:paraId="49FCB2F7" w14:textId="77777777" w:rsidR="00D729BB" w:rsidRPr="00005BA8" w:rsidRDefault="00D729BB" w:rsidP="00D729BB">
      <w:pPr>
        <w:autoSpaceDE w:val="0"/>
        <w:autoSpaceDN w:val="0"/>
        <w:adjustRightInd w:val="0"/>
        <w:spacing w:after="0" w:line="240" w:lineRule="auto"/>
        <w:ind w:left="720" w:right="720"/>
        <w:jc w:val="both"/>
        <w:rPr>
          <w:rFonts w:cstheme="minorHAnsi"/>
          <w:sz w:val="20"/>
          <w:szCs w:val="20"/>
        </w:rPr>
      </w:pPr>
      <w:r w:rsidRPr="00005BA8">
        <w:rPr>
          <w:rFonts w:cstheme="minorHAnsi"/>
          <w:b/>
          <w:bCs/>
          <w:sz w:val="20"/>
          <w:szCs w:val="20"/>
        </w:rPr>
        <w:t xml:space="preserve">Coercive Behavior </w:t>
      </w:r>
      <w:r w:rsidRPr="00005BA8">
        <w:rPr>
          <w:rFonts w:cstheme="minorHAnsi"/>
          <w:sz w:val="20"/>
          <w:szCs w:val="20"/>
        </w:rPr>
        <w:t>- A type of behavior that is done with the intention of forcing a person to act or think in a certain way by use of pressure, threats, or intimidation or through domination, restraint, or forcible control that the agency would not condone.</w:t>
      </w:r>
    </w:p>
    <w:p w14:paraId="7E6A9727" w14:textId="77777777" w:rsidR="00D729BB" w:rsidRPr="00005BA8" w:rsidRDefault="00D729BB" w:rsidP="00D729BB">
      <w:pPr>
        <w:autoSpaceDE w:val="0"/>
        <w:autoSpaceDN w:val="0"/>
        <w:adjustRightInd w:val="0"/>
        <w:spacing w:after="0" w:line="240" w:lineRule="auto"/>
        <w:ind w:left="720" w:right="720"/>
        <w:jc w:val="both"/>
        <w:rPr>
          <w:rFonts w:cstheme="minorHAnsi"/>
          <w:sz w:val="20"/>
          <w:szCs w:val="20"/>
        </w:rPr>
      </w:pPr>
    </w:p>
    <w:p w14:paraId="5A35A2CF" w14:textId="77777777" w:rsidR="00D729BB" w:rsidRPr="00005BA8" w:rsidRDefault="00D729BB" w:rsidP="00D729BB">
      <w:pPr>
        <w:autoSpaceDE w:val="0"/>
        <w:autoSpaceDN w:val="0"/>
        <w:adjustRightInd w:val="0"/>
        <w:spacing w:after="0" w:line="240" w:lineRule="auto"/>
        <w:ind w:left="720" w:right="720"/>
        <w:jc w:val="both"/>
        <w:rPr>
          <w:rFonts w:cstheme="minorHAnsi"/>
          <w:sz w:val="20"/>
          <w:szCs w:val="20"/>
        </w:rPr>
      </w:pPr>
      <w:r w:rsidRPr="00005BA8">
        <w:rPr>
          <w:rFonts w:cstheme="minorHAnsi"/>
          <w:b/>
          <w:bCs/>
          <w:sz w:val="20"/>
          <w:szCs w:val="20"/>
        </w:rPr>
        <w:t xml:space="preserve">Workplace Violence - </w:t>
      </w:r>
      <w:r w:rsidRPr="00005BA8">
        <w:rPr>
          <w:rFonts w:cstheme="minorHAnsi"/>
          <w:sz w:val="20"/>
          <w:szCs w:val="20"/>
        </w:rPr>
        <w:t>Any act or threat of violence that occurs at the workplace or impacts the</w:t>
      </w:r>
    </w:p>
    <w:p w14:paraId="56B3D1EA" w14:textId="77777777" w:rsidR="00D729BB" w:rsidRPr="00005BA8" w:rsidRDefault="00D729BB" w:rsidP="00D729BB">
      <w:pPr>
        <w:autoSpaceDE w:val="0"/>
        <w:autoSpaceDN w:val="0"/>
        <w:adjustRightInd w:val="0"/>
        <w:spacing w:after="0" w:line="240" w:lineRule="auto"/>
        <w:ind w:left="720" w:right="720"/>
        <w:jc w:val="both"/>
        <w:rPr>
          <w:rFonts w:cstheme="minorHAnsi"/>
          <w:sz w:val="20"/>
          <w:szCs w:val="20"/>
        </w:rPr>
      </w:pPr>
      <w:r w:rsidRPr="00005BA8">
        <w:rPr>
          <w:rFonts w:cstheme="minorHAnsi"/>
          <w:sz w:val="20"/>
          <w:szCs w:val="20"/>
        </w:rPr>
        <w:t>operation of the facility or office. Workplace violence includes any act where there is reasonable</w:t>
      </w:r>
    </w:p>
    <w:p w14:paraId="4B88DB5E" w14:textId="77777777" w:rsidR="00D729BB" w:rsidRPr="00005BA8" w:rsidRDefault="00D729BB" w:rsidP="00D729BB">
      <w:pPr>
        <w:autoSpaceDE w:val="0"/>
        <w:autoSpaceDN w:val="0"/>
        <w:adjustRightInd w:val="0"/>
        <w:spacing w:after="0" w:line="240" w:lineRule="auto"/>
        <w:ind w:left="720" w:right="720"/>
        <w:jc w:val="both"/>
        <w:rPr>
          <w:rFonts w:cstheme="minorHAnsi"/>
          <w:sz w:val="20"/>
          <w:szCs w:val="20"/>
        </w:rPr>
      </w:pPr>
      <w:r w:rsidRPr="00005BA8">
        <w:rPr>
          <w:rFonts w:cstheme="minorHAnsi"/>
          <w:sz w:val="20"/>
          <w:szCs w:val="20"/>
        </w:rPr>
        <w:t>potential for the infliction of physical or emotional harm or trauma. The actual or intended target of the act or threat may include employees, contractors, volunteers, their family, or property.</w:t>
      </w:r>
    </w:p>
    <w:p w14:paraId="5C548B6D" w14:textId="77777777" w:rsidR="00D729BB" w:rsidRPr="00005BA8" w:rsidRDefault="00D729BB" w:rsidP="00D729BB">
      <w:pPr>
        <w:autoSpaceDE w:val="0"/>
        <w:autoSpaceDN w:val="0"/>
        <w:adjustRightInd w:val="0"/>
        <w:spacing w:after="0" w:line="240" w:lineRule="auto"/>
        <w:rPr>
          <w:rFonts w:cstheme="minorHAnsi"/>
          <w:sz w:val="20"/>
          <w:szCs w:val="20"/>
        </w:rPr>
      </w:pPr>
    </w:p>
    <w:p w14:paraId="3275AC1D" w14:textId="77777777" w:rsidR="00D729BB" w:rsidRPr="00005BA8" w:rsidRDefault="00D729BB" w:rsidP="00D729BB">
      <w:pPr>
        <w:autoSpaceDE w:val="0"/>
        <w:autoSpaceDN w:val="0"/>
        <w:adjustRightInd w:val="0"/>
        <w:spacing w:after="0" w:line="240" w:lineRule="auto"/>
        <w:rPr>
          <w:rFonts w:cstheme="minorHAnsi"/>
          <w:sz w:val="20"/>
          <w:szCs w:val="20"/>
        </w:rPr>
      </w:pPr>
      <w:r w:rsidRPr="00005BA8">
        <w:rPr>
          <w:rFonts w:cstheme="minorHAnsi"/>
          <w:sz w:val="20"/>
          <w:szCs w:val="20"/>
        </w:rPr>
        <w:t>(Joint Exhibit, p. 306.)</w:t>
      </w:r>
    </w:p>
    <w:p w14:paraId="6758B45E" w14:textId="77777777" w:rsidR="00D729BB" w:rsidRPr="00005BA8" w:rsidRDefault="00D729BB" w:rsidP="00D729BB">
      <w:pPr>
        <w:autoSpaceDE w:val="0"/>
        <w:autoSpaceDN w:val="0"/>
        <w:adjustRightInd w:val="0"/>
        <w:spacing w:after="0" w:line="240" w:lineRule="auto"/>
        <w:ind w:firstLine="720"/>
        <w:rPr>
          <w:rFonts w:cstheme="minorHAnsi"/>
          <w:sz w:val="20"/>
          <w:szCs w:val="20"/>
        </w:rPr>
      </w:pPr>
      <w:r w:rsidRPr="00005BA8">
        <w:rPr>
          <w:rFonts w:cstheme="minorHAnsi"/>
          <w:sz w:val="20"/>
          <w:szCs w:val="20"/>
        </w:rPr>
        <w:t>31-SEM-08 further places Workplace Violence into several categories.  The Grievant’s actions fall under:</w:t>
      </w:r>
    </w:p>
    <w:p w14:paraId="510C6033" w14:textId="0BC641C4" w:rsidR="00D729BB" w:rsidRPr="00005BA8" w:rsidRDefault="00D729BB" w:rsidP="00D729BB">
      <w:pPr>
        <w:autoSpaceDE w:val="0"/>
        <w:autoSpaceDN w:val="0"/>
        <w:adjustRightInd w:val="0"/>
        <w:spacing w:after="0" w:line="240" w:lineRule="auto"/>
        <w:ind w:left="720" w:right="720"/>
        <w:jc w:val="both"/>
        <w:rPr>
          <w:rFonts w:cstheme="minorHAnsi"/>
          <w:sz w:val="20"/>
          <w:szCs w:val="20"/>
        </w:rPr>
      </w:pPr>
      <w:r w:rsidRPr="00005BA8">
        <w:rPr>
          <w:rFonts w:cstheme="minorHAnsi"/>
          <w:b/>
          <w:bCs/>
          <w:sz w:val="20"/>
          <w:szCs w:val="20"/>
        </w:rPr>
        <w:t>Non-Physical Violence-</w:t>
      </w:r>
      <w:r w:rsidRPr="00005BA8">
        <w:rPr>
          <w:rFonts w:cstheme="minorHAnsi"/>
          <w:sz w:val="20"/>
          <w:szCs w:val="20"/>
        </w:rPr>
        <w:t xml:space="preserve"> Any behavior that communicates a direct or indirect threat of physical harm, violence, harassment, intimidation, or other disruptive behavior, including oral, written, and electronic communications (</w:t>
      </w:r>
      <w:r w:rsidR="009B0543" w:rsidRPr="00005BA8">
        <w:rPr>
          <w:rFonts w:cstheme="minorHAnsi"/>
          <w:sz w:val="20"/>
          <w:szCs w:val="20"/>
        </w:rPr>
        <w:t>i.e.,</w:t>
      </w:r>
      <w:r w:rsidRPr="00005BA8">
        <w:rPr>
          <w:rFonts w:cstheme="minorHAnsi"/>
          <w:sz w:val="20"/>
          <w:szCs w:val="20"/>
        </w:rPr>
        <w:t xml:space="preserve"> fax machines, electronic mail, telephone, etc.), gestures and expressions. This includes attempting to coerce an employee to do wrongful acts, as defined by applicable law, administrative rule, policy, or work rule affecting the business interests of the state.</w:t>
      </w:r>
    </w:p>
    <w:p w14:paraId="62D36D80" w14:textId="77777777" w:rsidR="00D729BB" w:rsidRPr="00005BA8" w:rsidRDefault="00D729BB" w:rsidP="00D729BB">
      <w:pPr>
        <w:autoSpaceDE w:val="0"/>
        <w:autoSpaceDN w:val="0"/>
        <w:adjustRightInd w:val="0"/>
        <w:spacing w:after="0" w:line="240" w:lineRule="auto"/>
        <w:ind w:left="720" w:right="720"/>
        <w:jc w:val="both"/>
        <w:rPr>
          <w:rFonts w:cstheme="minorHAnsi"/>
          <w:sz w:val="20"/>
          <w:szCs w:val="20"/>
        </w:rPr>
      </w:pPr>
    </w:p>
    <w:p w14:paraId="641CB3B2" w14:textId="77777777" w:rsidR="00D729BB" w:rsidRPr="00005BA8" w:rsidRDefault="00D729BB" w:rsidP="00D729BB">
      <w:pPr>
        <w:autoSpaceDE w:val="0"/>
        <w:autoSpaceDN w:val="0"/>
        <w:adjustRightInd w:val="0"/>
        <w:spacing w:after="0" w:line="240" w:lineRule="auto"/>
        <w:ind w:left="720" w:right="720"/>
        <w:jc w:val="both"/>
        <w:rPr>
          <w:rFonts w:cstheme="minorHAnsi"/>
          <w:sz w:val="20"/>
          <w:szCs w:val="20"/>
        </w:rPr>
      </w:pPr>
      <w:r w:rsidRPr="00005BA8">
        <w:rPr>
          <w:rFonts w:cstheme="minorHAnsi"/>
          <w:b/>
          <w:bCs/>
          <w:sz w:val="20"/>
          <w:szCs w:val="20"/>
        </w:rPr>
        <w:t>Physical Violence</w:t>
      </w:r>
      <w:r w:rsidRPr="00005BA8">
        <w:rPr>
          <w:rFonts w:cstheme="minorHAnsi"/>
          <w:sz w:val="20"/>
          <w:szCs w:val="20"/>
        </w:rPr>
        <w:t>- Any physical act that results in physical or emotional harm or trauma with or without the use of a weapon. This includes any act of hitting, kicking, pushing, biting, scratching, sexual assault, or other such physical contact.</w:t>
      </w:r>
    </w:p>
    <w:p w14:paraId="3C269898" w14:textId="77777777" w:rsidR="00D729BB" w:rsidRPr="00005BA8" w:rsidRDefault="00D729BB" w:rsidP="00D729BB">
      <w:pPr>
        <w:autoSpaceDE w:val="0"/>
        <w:autoSpaceDN w:val="0"/>
        <w:adjustRightInd w:val="0"/>
        <w:spacing w:before="240" w:after="0" w:line="240" w:lineRule="auto"/>
        <w:jc w:val="both"/>
        <w:rPr>
          <w:rFonts w:cstheme="minorHAnsi"/>
          <w:sz w:val="20"/>
          <w:szCs w:val="20"/>
        </w:rPr>
      </w:pPr>
      <w:r w:rsidRPr="00005BA8">
        <w:rPr>
          <w:rFonts w:cstheme="minorHAnsi"/>
          <w:sz w:val="20"/>
          <w:szCs w:val="20"/>
        </w:rPr>
        <w:t>(</w:t>
      </w:r>
      <w:r w:rsidRPr="00005BA8">
        <w:rPr>
          <w:rFonts w:cstheme="minorHAnsi"/>
          <w:i/>
          <w:iCs/>
          <w:sz w:val="20"/>
          <w:szCs w:val="20"/>
        </w:rPr>
        <w:t>Id.</w:t>
      </w:r>
      <w:r w:rsidRPr="00005BA8">
        <w:rPr>
          <w:rFonts w:cstheme="minorHAnsi"/>
          <w:sz w:val="20"/>
          <w:szCs w:val="20"/>
        </w:rPr>
        <w:t>)</w:t>
      </w:r>
    </w:p>
    <w:p w14:paraId="2FB8CC65" w14:textId="77777777" w:rsidR="00D729BB" w:rsidRPr="00005BA8" w:rsidRDefault="00D729BB" w:rsidP="00D729BB">
      <w:pPr>
        <w:autoSpaceDE w:val="0"/>
        <w:autoSpaceDN w:val="0"/>
        <w:adjustRightInd w:val="0"/>
        <w:spacing w:after="0" w:line="240" w:lineRule="auto"/>
        <w:ind w:firstLine="720"/>
        <w:rPr>
          <w:rFonts w:cstheme="minorHAnsi"/>
          <w:sz w:val="20"/>
          <w:szCs w:val="20"/>
        </w:rPr>
      </w:pPr>
      <w:r w:rsidRPr="00005BA8">
        <w:rPr>
          <w:rFonts w:cstheme="minorHAnsi"/>
          <w:sz w:val="20"/>
          <w:szCs w:val="20"/>
        </w:rPr>
        <w:t>Policy 32-EEO-01 Anti-Discrimination and Anti-Harassment Policy provides the following definition, which clearly fit the Grievant’s actions:</w:t>
      </w:r>
    </w:p>
    <w:p w14:paraId="5F861BFA" w14:textId="77777777" w:rsidR="00D729BB" w:rsidRPr="00005BA8" w:rsidRDefault="00D729BB" w:rsidP="00D729BB">
      <w:pPr>
        <w:autoSpaceDE w:val="0"/>
        <w:autoSpaceDN w:val="0"/>
        <w:adjustRightInd w:val="0"/>
        <w:spacing w:after="0" w:line="240" w:lineRule="auto"/>
        <w:rPr>
          <w:rFonts w:cstheme="minorHAnsi"/>
          <w:sz w:val="20"/>
          <w:szCs w:val="20"/>
        </w:rPr>
      </w:pPr>
    </w:p>
    <w:p w14:paraId="36EC2521" w14:textId="77777777" w:rsidR="00D729BB" w:rsidRPr="00005BA8" w:rsidRDefault="00D729BB" w:rsidP="00D729BB">
      <w:pPr>
        <w:autoSpaceDE w:val="0"/>
        <w:autoSpaceDN w:val="0"/>
        <w:adjustRightInd w:val="0"/>
        <w:spacing w:after="0" w:line="240" w:lineRule="auto"/>
        <w:ind w:left="720" w:right="720"/>
        <w:jc w:val="both"/>
        <w:rPr>
          <w:rFonts w:cstheme="minorHAnsi"/>
          <w:sz w:val="20"/>
          <w:szCs w:val="20"/>
        </w:rPr>
      </w:pPr>
      <w:r w:rsidRPr="00005BA8">
        <w:rPr>
          <w:rFonts w:cstheme="minorHAnsi"/>
          <w:b/>
          <w:bCs/>
          <w:sz w:val="20"/>
          <w:szCs w:val="20"/>
        </w:rPr>
        <w:t>Discriminatory Harassment</w:t>
      </w:r>
      <w:r w:rsidRPr="00005BA8">
        <w:rPr>
          <w:rFonts w:cstheme="minorHAnsi"/>
          <w:sz w:val="20"/>
          <w:szCs w:val="20"/>
        </w:rPr>
        <w:t>- Unwelcome conduct based on a protected class. Harassment becomes unlawful when 1) enduring the offensive conduct becomes a condition of continued employment, or 2) the conduct is severe or pervasive enough to create a work environment that a reasonable person would consider intimidating, hostile, or abusive. Harassment may be verbal and/or physical and can include name calling, intentionally misgendering, slurs, jokes, gestures, leering, stalking, grabbing, and/or assault. This is not an exhaustive list of all harassing behaviors.</w:t>
      </w:r>
    </w:p>
    <w:p w14:paraId="1C593EA1" w14:textId="77777777" w:rsidR="00D729BB" w:rsidRPr="00005BA8" w:rsidRDefault="00D729BB" w:rsidP="00D729BB">
      <w:pPr>
        <w:autoSpaceDE w:val="0"/>
        <w:autoSpaceDN w:val="0"/>
        <w:adjustRightInd w:val="0"/>
        <w:spacing w:after="0" w:line="240" w:lineRule="auto"/>
        <w:ind w:left="720" w:right="720"/>
        <w:jc w:val="both"/>
        <w:rPr>
          <w:rFonts w:cstheme="minorHAnsi"/>
          <w:sz w:val="20"/>
          <w:szCs w:val="20"/>
        </w:rPr>
      </w:pPr>
    </w:p>
    <w:p w14:paraId="26C45F96" w14:textId="77777777" w:rsidR="00D729BB" w:rsidRPr="00005BA8" w:rsidRDefault="00D729BB" w:rsidP="00D729BB">
      <w:pPr>
        <w:spacing w:line="240" w:lineRule="auto"/>
        <w:jc w:val="both"/>
        <w:rPr>
          <w:rFonts w:cstheme="minorHAnsi"/>
          <w:sz w:val="20"/>
          <w:szCs w:val="20"/>
        </w:rPr>
      </w:pPr>
      <w:r w:rsidRPr="00005BA8">
        <w:rPr>
          <w:rFonts w:cstheme="minorHAnsi"/>
          <w:sz w:val="20"/>
          <w:szCs w:val="20"/>
        </w:rPr>
        <w:t>(Joint Exhibit, p. 314.)</w:t>
      </w:r>
    </w:p>
    <w:p w14:paraId="5693C0B4"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Through Mr. Jarvi’s investigation and testimony at the arbitration, Management has proven through the clear and convincing evidence submitted at the hearing that the Grievant violated both above-mentioned policies on October 6, 2022.</w:t>
      </w:r>
    </w:p>
    <w:p w14:paraId="7D54909B"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 xml:space="preserve">The Grievant’s actions caused his victim emotional damage to the point where her ability to carry out her duties for ODRC was significantly and adversely impacted.  The victim testified in the days after the attack she had intense anxiety, took nearly a month off work and is still seeking mental health counseling.  In grievance number 32-13-99014-001-02-11 (attached), Dr. Robert Brookins states removals involving harassment and intimidation should be upheld if:  “a Grievant’s actions are verbal/physical, unwelcome or unwanted and creates discomfort,”; “the victim must distinctly state the actions were unwelcome,”; and “the actions interfere with the ability of the victim to perform their duties and created a hostile or intimidating work environment.” </w:t>
      </w:r>
      <w:bookmarkStart w:id="4" w:name="_Hlk152150161"/>
      <w:r w:rsidRPr="00005BA8">
        <w:rPr>
          <w:rFonts w:cstheme="minorHAnsi"/>
          <w:sz w:val="20"/>
          <w:szCs w:val="20"/>
        </w:rPr>
        <w:t xml:space="preserve">(ODMH and SEIU/District 1199 (Brookins 2000), pp. 20, 21, 24.)  </w:t>
      </w:r>
      <w:bookmarkEnd w:id="4"/>
      <w:r w:rsidRPr="00005BA8">
        <w:rPr>
          <w:rFonts w:cstheme="minorHAnsi"/>
          <w:sz w:val="20"/>
          <w:szCs w:val="20"/>
        </w:rPr>
        <w:t xml:space="preserve">Officer Bruan has courageously checked all these boxes.  </w:t>
      </w:r>
    </w:p>
    <w:p w14:paraId="303C74A2"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lastRenderedPageBreak/>
        <w:t>In grievance number DRC-2016-01914-03 (attached), Arbitrator Silver upheld the removal of an ODRC employee who left harassing text messages and voicemails on his ex-wife’s work phone.  In his discussion, Arbitrator Silver held:</w:t>
      </w:r>
    </w:p>
    <w:p w14:paraId="1A533B1A" w14:textId="77777777" w:rsidR="00D729BB" w:rsidRPr="00005BA8" w:rsidRDefault="00D729BB" w:rsidP="00D729BB">
      <w:pPr>
        <w:spacing w:line="240" w:lineRule="auto"/>
        <w:ind w:left="720" w:right="720"/>
        <w:jc w:val="both"/>
        <w:rPr>
          <w:rFonts w:cstheme="minorHAnsi"/>
          <w:sz w:val="20"/>
          <w:szCs w:val="20"/>
        </w:rPr>
      </w:pPr>
      <w:r w:rsidRPr="00005BA8">
        <w:rPr>
          <w:rFonts w:cstheme="minorHAnsi"/>
          <w:sz w:val="20"/>
          <w:szCs w:val="20"/>
        </w:rPr>
        <w:t xml:space="preserve">If the recipient felt threatened, intimidated or coerced by these (communications), it is </w:t>
      </w:r>
      <w:r w:rsidRPr="00005BA8">
        <w:rPr>
          <w:rFonts w:cstheme="minorHAnsi"/>
          <w:b/>
          <w:bCs/>
          <w:sz w:val="20"/>
          <w:szCs w:val="20"/>
        </w:rPr>
        <w:t xml:space="preserve">her </w:t>
      </w:r>
      <w:r w:rsidRPr="00005BA8">
        <w:rPr>
          <w:rFonts w:cstheme="minorHAnsi"/>
          <w:sz w:val="20"/>
          <w:szCs w:val="20"/>
        </w:rPr>
        <w:t>reaction to these messages that determines whether the messages are to be considered threatening, intimidating or coercive.  If there is no basis for finding these messages threatening, intimidating or coercive, that is, no reasonable person would react to the messages with foreboding or fear, the sender may be found to have committed no violation (pg. 42).</w:t>
      </w:r>
    </w:p>
    <w:p w14:paraId="060F1C88" w14:textId="77777777" w:rsidR="00D729BB" w:rsidRPr="00005BA8" w:rsidRDefault="00D729BB" w:rsidP="00D729BB">
      <w:pPr>
        <w:spacing w:line="240" w:lineRule="auto"/>
        <w:ind w:right="720"/>
        <w:jc w:val="both"/>
        <w:rPr>
          <w:rFonts w:cstheme="minorHAnsi"/>
          <w:sz w:val="20"/>
          <w:szCs w:val="20"/>
        </w:rPr>
      </w:pPr>
      <w:r w:rsidRPr="00005BA8">
        <w:rPr>
          <w:rFonts w:cstheme="minorHAnsi"/>
          <w:sz w:val="20"/>
          <w:szCs w:val="20"/>
        </w:rPr>
        <w:t>(</w:t>
      </w:r>
      <w:bookmarkStart w:id="5" w:name="_Hlk152145615"/>
      <w:r w:rsidRPr="00005BA8">
        <w:rPr>
          <w:rFonts w:cstheme="minorHAnsi"/>
          <w:sz w:val="20"/>
          <w:szCs w:val="20"/>
        </w:rPr>
        <w:t>DRC and OCSEA/AFSCME Local 11 (Silver 2016), p.</w:t>
      </w:r>
      <w:bookmarkEnd w:id="5"/>
      <w:r w:rsidRPr="00005BA8">
        <w:rPr>
          <w:rFonts w:cstheme="minorHAnsi"/>
          <w:sz w:val="20"/>
          <w:szCs w:val="20"/>
        </w:rPr>
        <w:t xml:space="preserve"> 42.  Emphasis in original.)</w:t>
      </w:r>
    </w:p>
    <w:p w14:paraId="0CC636D8" w14:textId="77777777" w:rsidR="00D729BB" w:rsidRPr="00005BA8" w:rsidRDefault="00D729BB" w:rsidP="00D729BB">
      <w:pPr>
        <w:spacing w:line="240" w:lineRule="auto"/>
        <w:ind w:right="720" w:firstLine="720"/>
        <w:jc w:val="both"/>
        <w:rPr>
          <w:rFonts w:cstheme="minorHAnsi"/>
          <w:sz w:val="20"/>
          <w:szCs w:val="20"/>
        </w:rPr>
      </w:pPr>
      <w:r w:rsidRPr="00005BA8">
        <w:rPr>
          <w:rFonts w:cstheme="minorHAnsi"/>
          <w:sz w:val="20"/>
          <w:szCs w:val="20"/>
        </w:rPr>
        <w:t>Officer Braun’s reaction to the Grievant’s violent and pervasive attacks are not unreasonable.  Any reasonable and prudent person could be expected to react with fear to being dragged around a secluded work area, forced to the ground, straddled, smacked and shoved into a bathroom.</w:t>
      </w:r>
    </w:p>
    <w:p w14:paraId="2B32C11B"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Arbitrator Silver further stated, “Because the effect of these threatening, intimidating and coercive messages were brought to bear on an employee of the ODRC, a violation of rule 18 of the SOEC is proven.” (</w:t>
      </w:r>
      <w:r w:rsidRPr="00005BA8">
        <w:rPr>
          <w:rFonts w:cstheme="minorHAnsi"/>
          <w:i/>
          <w:iCs/>
          <w:sz w:val="20"/>
          <w:szCs w:val="20"/>
        </w:rPr>
        <w:t>Id.</w:t>
      </w:r>
      <w:r w:rsidRPr="00005BA8">
        <w:rPr>
          <w:rFonts w:cstheme="minorHAnsi"/>
          <w:sz w:val="20"/>
          <w:szCs w:val="20"/>
        </w:rPr>
        <w:t xml:space="preserve"> at 43-44.)</w:t>
      </w:r>
    </w:p>
    <w:p w14:paraId="5526EAF8"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 xml:space="preserve">The Union has acknowledged and reinforced Management’s responsibility to provide a safe and secure working environment for all employees.  However, they erroneously stated this obligation has been met as the Grievant transferred to RiCI and thus, the Grievant’s discipline should somehow be mitigated.  The Grievant’s transfer to RiCI has done nothing but place the Grievant in another worksite.  This has not fulfilled the ODRC’s obligation to keep all employees safe, as stated by Warden Black.  The Union has alleged disparate treatment against the Grievant; however, to this date, the Union has not provided any examples for Management to consider and weigh.  </w:t>
      </w:r>
    </w:p>
    <w:p w14:paraId="511114D8" w14:textId="77777777" w:rsidR="00D729BB" w:rsidRPr="00005BA8" w:rsidRDefault="00D729BB" w:rsidP="00D729BB">
      <w:pPr>
        <w:spacing w:line="240" w:lineRule="auto"/>
        <w:jc w:val="both"/>
        <w:rPr>
          <w:rFonts w:cstheme="minorHAnsi"/>
          <w:b/>
          <w:bCs/>
          <w:sz w:val="20"/>
          <w:szCs w:val="20"/>
        </w:rPr>
      </w:pPr>
      <w:r w:rsidRPr="00005BA8">
        <w:rPr>
          <w:rFonts w:cstheme="minorHAnsi"/>
          <w:b/>
          <w:bCs/>
          <w:sz w:val="20"/>
          <w:szCs w:val="20"/>
        </w:rPr>
        <w:t>Impact of History of Horseplay</w:t>
      </w:r>
    </w:p>
    <w:p w14:paraId="175979C3" w14:textId="5A20F435"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Much has been said about the victim’s history of horseplay.  The difference between prior occurrences is the clear and uncontested testimony the victim became fearful due to the Grievant’s affect and body language.  This caused the victim to resist, and she told him “</w:t>
      </w:r>
      <w:r w:rsidRPr="00005BA8">
        <w:rPr>
          <w:rFonts w:cstheme="minorHAnsi"/>
          <w:b/>
          <w:bCs/>
          <w:i/>
          <w:iCs/>
          <w:sz w:val="20"/>
          <w:szCs w:val="20"/>
        </w:rPr>
        <w:t>NO…STOP</w:t>
      </w:r>
      <w:r w:rsidRPr="00005BA8">
        <w:rPr>
          <w:rFonts w:cstheme="minorHAnsi"/>
          <w:sz w:val="20"/>
          <w:szCs w:val="20"/>
        </w:rPr>
        <w:t>” multiple times.  In this situation, we are reminded of the age-old mantra, “</w:t>
      </w:r>
      <w:r w:rsidRPr="00005BA8">
        <w:rPr>
          <w:rFonts w:cstheme="minorHAnsi"/>
          <w:b/>
          <w:bCs/>
          <w:i/>
          <w:iCs/>
          <w:sz w:val="20"/>
          <w:szCs w:val="20"/>
        </w:rPr>
        <w:t>NO</w:t>
      </w:r>
      <w:r w:rsidRPr="00005BA8">
        <w:rPr>
          <w:rFonts w:cstheme="minorHAnsi"/>
          <w:sz w:val="20"/>
          <w:szCs w:val="20"/>
        </w:rPr>
        <w:t xml:space="preserve"> </w:t>
      </w:r>
      <w:r w:rsidRPr="00005BA8">
        <w:rPr>
          <w:rFonts w:cstheme="minorHAnsi"/>
          <w:b/>
          <w:bCs/>
          <w:i/>
          <w:iCs/>
          <w:sz w:val="20"/>
          <w:szCs w:val="20"/>
        </w:rPr>
        <w:t>MEANS</w:t>
      </w:r>
      <w:r w:rsidRPr="00005BA8">
        <w:rPr>
          <w:rFonts w:cstheme="minorHAnsi"/>
          <w:sz w:val="20"/>
          <w:szCs w:val="20"/>
        </w:rPr>
        <w:t xml:space="preserve"> </w:t>
      </w:r>
      <w:r w:rsidRPr="00005BA8">
        <w:rPr>
          <w:rFonts w:cstheme="minorHAnsi"/>
          <w:b/>
          <w:bCs/>
          <w:i/>
          <w:iCs/>
          <w:sz w:val="20"/>
          <w:szCs w:val="20"/>
        </w:rPr>
        <w:t>NO</w:t>
      </w:r>
      <w:r w:rsidR="00146E26" w:rsidRPr="00005BA8">
        <w:rPr>
          <w:rFonts w:cstheme="minorHAnsi"/>
          <w:sz w:val="20"/>
          <w:szCs w:val="20"/>
        </w:rPr>
        <w:t>.”</w:t>
      </w:r>
      <w:r w:rsidRPr="00005BA8">
        <w:rPr>
          <w:rFonts w:cstheme="minorHAnsi"/>
          <w:sz w:val="20"/>
          <w:szCs w:val="20"/>
        </w:rPr>
        <w:t xml:space="preserve">  When two parties are engaged in an activity, the instant one party’s consent is withdrawn, the other party </w:t>
      </w:r>
      <w:r w:rsidRPr="00005BA8">
        <w:rPr>
          <w:rFonts w:cstheme="minorHAnsi"/>
          <w:b/>
          <w:bCs/>
          <w:sz w:val="20"/>
          <w:szCs w:val="20"/>
        </w:rPr>
        <w:t xml:space="preserve">must </w:t>
      </w:r>
      <w:r w:rsidRPr="00005BA8">
        <w:rPr>
          <w:rFonts w:cstheme="minorHAnsi"/>
          <w:sz w:val="20"/>
          <w:szCs w:val="20"/>
        </w:rPr>
        <w:t xml:space="preserve">stop.  </w:t>
      </w:r>
      <w:r w:rsidRPr="00005BA8">
        <w:rPr>
          <w:rFonts w:cstheme="minorHAnsi"/>
          <w:b/>
          <w:bCs/>
          <w:sz w:val="20"/>
          <w:szCs w:val="20"/>
        </w:rPr>
        <w:t>Any</w:t>
      </w:r>
      <w:r w:rsidRPr="00005BA8">
        <w:rPr>
          <w:rFonts w:cstheme="minorHAnsi"/>
          <w:sz w:val="20"/>
          <w:szCs w:val="20"/>
        </w:rPr>
        <w:t xml:space="preserve"> dialogue to the effect the victim “had it coming</w:t>
      </w:r>
      <w:r w:rsidR="00146E26" w:rsidRPr="00005BA8">
        <w:rPr>
          <w:rFonts w:cstheme="minorHAnsi"/>
          <w:sz w:val="20"/>
          <w:szCs w:val="20"/>
        </w:rPr>
        <w:t>,”</w:t>
      </w:r>
      <w:r w:rsidRPr="00005BA8">
        <w:rPr>
          <w:rFonts w:cstheme="minorHAnsi"/>
          <w:sz w:val="20"/>
          <w:szCs w:val="20"/>
        </w:rPr>
        <w:t xml:space="preserve"> “knew what she was getting into” or somehow “got what she deserved” is wildly inappropriate and is the definition of victim-blaming at its worst.</w:t>
      </w:r>
    </w:p>
    <w:p w14:paraId="5EA0F8C4" w14:textId="77777777" w:rsidR="00D729BB" w:rsidRPr="00005BA8" w:rsidRDefault="00D729BB" w:rsidP="00D729BB">
      <w:pPr>
        <w:spacing w:line="240" w:lineRule="auto"/>
        <w:jc w:val="both"/>
        <w:rPr>
          <w:rFonts w:cstheme="minorHAnsi"/>
          <w:b/>
          <w:bCs/>
          <w:sz w:val="20"/>
          <w:szCs w:val="20"/>
        </w:rPr>
      </w:pPr>
      <w:r w:rsidRPr="00005BA8">
        <w:rPr>
          <w:rFonts w:cstheme="minorHAnsi"/>
          <w:b/>
          <w:bCs/>
          <w:sz w:val="20"/>
          <w:szCs w:val="20"/>
        </w:rPr>
        <w:t>Fair and Impartial Investigation</w:t>
      </w:r>
    </w:p>
    <w:p w14:paraId="6074699E"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 xml:space="preserve">The Union has attacked Management’s investigation at multiple points in the disciplinary and grievance processes claiming it was unfair, incomplete and, therefore, biased against the Grievant, but has provided no evidence to support this claim.  Management’s investigation was complete, impartial and completely thorough.  Mr. Jarvi was assigned the investigation based on his decades-long experience with these very matters.  Mr. Jarvi reconvened interviews, spoke to additional witnesses as they emerged over the course of the investigation, listened to recordings from the OSHP interviews, retrieved cell phone records, visited the location of the incident, provided several visual images of the area(s), and relied on his decades-long career to come to his final determination, which is documented in a nearly one-hundred (100) page comprehensive report.  The original witness list contained approximately fifteen (15) subjects to be interviewed and ballooned to a total of twenty-two (22) employees as the investigation progressed.  </w:t>
      </w:r>
    </w:p>
    <w:p w14:paraId="6D04BA3F"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 xml:space="preserve">The Union’s allegation that Management withheld information which thwarted their attempts at an effective defense are baseless accusations and a feeble attempt to cast doubt on the Grievant’s guilt.  Everything relied upon in the pursuit of discipline was identified at the Pre-Disciplinary Hearing (Joint Exhibit, pp. 9-10), and is </w:t>
      </w:r>
      <w:r w:rsidRPr="00005BA8">
        <w:rPr>
          <w:rFonts w:cstheme="minorHAnsi"/>
          <w:sz w:val="20"/>
          <w:szCs w:val="20"/>
        </w:rPr>
        <w:lastRenderedPageBreak/>
        <w:t xml:space="preserve">a part of the joint exhibits provided for this hearing.  Lastly, Warden Black testified on cross-examination his decision was based solely on facts contained in the investigative report and clear policies all staff are trained on yearly. </w:t>
      </w:r>
    </w:p>
    <w:p w14:paraId="6969F9A5"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Each of the above-noted factors point to a fair, complete and impartial investigation.  The Grievant was afforded a total of three (3) formal interviews and a Pre-Disciplinary Meeting to provide all information he had to offer in his defense.  One is left to wonder what else Management could have done to arrive at a conclusion the Union would be happy with.</w:t>
      </w:r>
    </w:p>
    <w:p w14:paraId="23B39E75" w14:textId="77777777" w:rsidR="00D729BB" w:rsidRPr="00005BA8" w:rsidRDefault="00D729BB" w:rsidP="00D729BB">
      <w:pPr>
        <w:spacing w:line="240" w:lineRule="auto"/>
        <w:jc w:val="center"/>
        <w:rPr>
          <w:rFonts w:cstheme="minorHAnsi"/>
          <w:b/>
          <w:bCs/>
          <w:sz w:val="20"/>
          <w:szCs w:val="20"/>
        </w:rPr>
      </w:pPr>
      <w:r w:rsidRPr="00005BA8">
        <w:rPr>
          <w:rFonts w:cstheme="minorHAnsi"/>
          <w:b/>
          <w:bCs/>
          <w:sz w:val="20"/>
          <w:szCs w:val="20"/>
        </w:rPr>
        <w:t>Closing</w:t>
      </w:r>
    </w:p>
    <w:p w14:paraId="3CD2B4F0" w14:textId="77777777" w:rsidR="00D729BB" w:rsidRPr="00005BA8" w:rsidRDefault="00D729BB" w:rsidP="00D729BB">
      <w:pPr>
        <w:spacing w:line="240" w:lineRule="auto"/>
        <w:jc w:val="both"/>
        <w:rPr>
          <w:rFonts w:cstheme="minorHAnsi"/>
          <w:sz w:val="20"/>
          <w:szCs w:val="20"/>
        </w:rPr>
      </w:pPr>
      <w:r w:rsidRPr="00005BA8">
        <w:rPr>
          <w:rFonts w:cstheme="minorHAnsi"/>
          <w:b/>
          <w:bCs/>
          <w:sz w:val="20"/>
          <w:szCs w:val="20"/>
        </w:rPr>
        <w:tab/>
      </w:r>
      <w:r w:rsidRPr="00005BA8">
        <w:rPr>
          <w:rFonts w:cstheme="minorHAnsi"/>
          <w:sz w:val="20"/>
          <w:szCs w:val="20"/>
        </w:rPr>
        <w:t xml:space="preserve">Arbitrator Stein, the question before you is, “Was the Grievant’s removal imposed for just cause?”  Through an exhaustive investigation and clear testimony at the hearing, Management has proven the Grievant targeted his victim in a secluded work area and engaged in a series of behaviors that were unwelcome, threatening, intimidating, and most concerning, violent.  The Grievant has admitted to his actions, only denying one or two details described by the victim.  The Grievant is proven to have credibility issues through claims he made to investigators which were unsubstantiated.  </w:t>
      </w:r>
    </w:p>
    <w:p w14:paraId="7A742B22"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With facts and testimony presented at the hearing, Management has met both the preponderance and clear and convincing standards, although only a preponderance is required for administrative hearings.  Management refers back to Dr. Brookins’ discussion of measures of persuasion to support a requirement of preponderance of the evidence.  Management has proven the Grievant violated SOEC Rules 7, 11, 12B, 13, 18, 19, and 20A.  Rules 13, 18 and 19 subject an employee to removal for the first occurrence.  (Joint Exhibit, pp. 300-301.)</w:t>
      </w:r>
    </w:p>
    <w:p w14:paraId="55A7B049"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Arbitrator Silver held in the above-mentioned case, “The arbitrator is required to consider the discipline imposed by the Employer and find whether that discipline is grounded in just cause, is based on proven misconduct that is sufficiently serious to support the level of discipline imposed, and determine whether the discipline imposed by the Employer presents an abuse of discretion as it was imposed arbitrarily or capriciously or with a discriminatory intention.” (DRC and OCSEA/AFSCME Local 11 (Silver 2016), p. 45)</w:t>
      </w:r>
    </w:p>
    <w:p w14:paraId="1D22C0F4"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 xml:space="preserve">The Grievant’s removal was grounded in just cause.  The removal was based on proven misconduct which is egregious enough to warrant a removal.  Management has not applied its rules in an arbitrary or capricious manner.  Management has not abused its discretion in weighing the safety of the victim and other employees against the right to employment of the Grievant.  The decision to remove the Grievant was based on an extensive investigation that explored every possible angle which afforded the Grievant every opportunity to explain his side of the story and defend himself against the allegations.  To date, nothing has been provided to diminish the fact that the Grievant violently assaulted a co-worker. </w:t>
      </w:r>
    </w:p>
    <w:p w14:paraId="595121B6"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The Union has argued this case is about the Grievant’s career and reputation. They argued he should be believed because he was a model employee with approximately five (5) years’ service and had no active discipline, an impeccable personal background, and no prior allegations of such behavior.  Unfortunately, they grossly missed the mark by arguing for the Grievant.  They should have been arguing for, and defending his victim, for whom all these very same arguments are to be made.  The difference between the victim and the Grievant is that she has not made any false statements during these proceedings as the Grievant did.</w:t>
      </w:r>
    </w:p>
    <w:p w14:paraId="1887317D" w14:textId="77777777" w:rsidR="00D729BB" w:rsidRPr="00005BA8" w:rsidRDefault="00D729BB" w:rsidP="00D729BB">
      <w:pPr>
        <w:spacing w:line="240" w:lineRule="auto"/>
        <w:ind w:firstLine="720"/>
        <w:jc w:val="both"/>
        <w:rPr>
          <w:rFonts w:cstheme="minorHAnsi"/>
          <w:sz w:val="20"/>
          <w:szCs w:val="20"/>
        </w:rPr>
      </w:pPr>
      <w:r w:rsidRPr="00005BA8">
        <w:rPr>
          <w:rFonts w:cstheme="minorHAnsi"/>
          <w:sz w:val="20"/>
          <w:szCs w:val="20"/>
        </w:rPr>
        <w:t xml:space="preserve"> Returning the Grievant in any capacity to the Ohio Department of Rehabilitation and Correction would be a disservice to victims of assault everywhere and will have an even more chilling effect on future victims’ willingness to come forward.  We ask you to deny this grievance in its entirety.  In the event a reinstatement is ordered, it is requested you retain jurisdiction for no less than forty-five (45) days.</w:t>
      </w:r>
    </w:p>
    <w:p w14:paraId="6C5F0E56" w14:textId="77777777" w:rsidR="00667721" w:rsidRDefault="00667721" w:rsidP="00D17836">
      <w:pPr>
        <w:spacing w:line="360" w:lineRule="auto"/>
        <w:jc w:val="both"/>
        <w:rPr>
          <w:rFonts w:cstheme="minorHAnsi"/>
          <w:i/>
          <w:iCs/>
          <w:sz w:val="24"/>
          <w:szCs w:val="24"/>
        </w:rPr>
      </w:pPr>
    </w:p>
    <w:p w14:paraId="4B20116C" w14:textId="77777777" w:rsidR="00AD30E0" w:rsidRPr="00A4466F" w:rsidRDefault="00AD30E0" w:rsidP="00D17836">
      <w:pPr>
        <w:spacing w:line="360" w:lineRule="auto"/>
        <w:jc w:val="both"/>
        <w:rPr>
          <w:rFonts w:cstheme="minorHAnsi"/>
          <w:i/>
          <w:iCs/>
          <w:sz w:val="24"/>
          <w:szCs w:val="24"/>
        </w:rPr>
      </w:pPr>
    </w:p>
    <w:bookmarkEnd w:id="1"/>
    <w:p w14:paraId="6F7E39DC" w14:textId="18F51A54" w:rsidR="00F14E5B" w:rsidRDefault="00AB7EA4" w:rsidP="00F14E5B">
      <w:pPr>
        <w:spacing w:after="0" w:line="240" w:lineRule="auto"/>
        <w:jc w:val="both"/>
        <w:rPr>
          <w:rFonts w:cstheme="minorHAnsi"/>
          <w:b/>
          <w:sz w:val="24"/>
          <w:szCs w:val="24"/>
        </w:rPr>
      </w:pPr>
      <w:r w:rsidRPr="00A4466F">
        <w:rPr>
          <w:rFonts w:cstheme="minorHAnsi"/>
          <w:b/>
          <w:sz w:val="24"/>
          <w:szCs w:val="24"/>
        </w:rPr>
        <w:lastRenderedPageBreak/>
        <w:t xml:space="preserve">SUMMARY OF THE </w:t>
      </w:r>
      <w:r w:rsidR="005513D5" w:rsidRPr="00A4466F">
        <w:rPr>
          <w:rFonts w:cstheme="minorHAnsi"/>
          <w:b/>
          <w:sz w:val="24"/>
          <w:szCs w:val="24"/>
        </w:rPr>
        <w:t>UNION</w:t>
      </w:r>
      <w:r w:rsidR="00F14E5B" w:rsidRPr="00A4466F">
        <w:rPr>
          <w:rFonts w:cstheme="minorHAnsi"/>
          <w:b/>
          <w:sz w:val="24"/>
          <w:szCs w:val="24"/>
        </w:rPr>
        <w:t xml:space="preserve">’S POSITION  </w:t>
      </w:r>
    </w:p>
    <w:p w14:paraId="777CC552" w14:textId="77777777" w:rsidR="00646144" w:rsidRDefault="00646144" w:rsidP="00F14E5B">
      <w:pPr>
        <w:spacing w:after="0" w:line="240" w:lineRule="auto"/>
        <w:jc w:val="both"/>
        <w:rPr>
          <w:rFonts w:cstheme="minorHAnsi"/>
          <w:b/>
          <w:sz w:val="24"/>
          <w:szCs w:val="24"/>
        </w:rPr>
      </w:pPr>
    </w:p>
    <w:p w14:paraId="7FE0038F" w14:textId="00B724A3" w:rsidR="0017344F" w:rsidRPr="00357F5D" w:rsidRDefault="0017344F" w:rsidP="003E00E5">
      <w:pPr>
        <w:spacing w:after="0" w:line="360" w:lineRule="auto"/>
        <w:ind w:firstLine="720"/>
        <w:jc w:val="both"/>
        <w:rPr>
          <w:rFonts w:cstheme="minorHAnsi"/>
          <w:bCs/>
          <w:sz w:val="24"/>
          <w:szCs w:val="24"/>
        </w:rPr>
      </w:pPr>
      <w:r w:rsidRPr="00357F5D">
        <w:rPr>
          <w:rFonts w:cstheme="minorHAnsi"/>
          <w:bCs/>
          <w:sz w:val="24"/>
          <w:szCs w:val="24"/>
        </w:rPr>
        <w:t xml:space="preserve">The Union makes several arguments in this case </w:t>
      </w:r>
      <w:r w:rsidR="00B56626">
        <w:rPr>
          <w:rFonts w:cstheme="minorHAnsi"/>
          <w:bCs/>
          <w:sz w:val="24"/>
          <w:szCs w:val="24"/>
        </w:rPr>
        <w:t xml:space="preserve">related to </w:t>
      </w:r>
      <w:r w:rsidR="00E32225">
        <w:rPr>
          <w:rFonts w:cstheme="minorHAnsi"/>
          <w:bCs/>
          <w:sz w:val="24"/>
          <w:szCs w:val="24"/>
        </w:rPr>
        <w:t xml:space="preserve">notification, </w:t>
      </w:r>
      <w:r w:rsidR="00B56626">
        <w:rPr>
          <w:rFonts w:cstheme="minorHAnsi"/>
          <w:bCs/>
          <w:sz w:val="24"/>
          <w:szCs w:val="24"/>
        </w:rPr>
        <w:t>procedure</w:t>
      </w:r>
      <w:r w:rsidR="007D74E3">
        <w:rPr>
          <w:rFonts w:cstheme="minorHAnsi"/>
          <w:bCs/>
          <w:sz w:val="24"/>
          <w:szCs w:val="24"/>
        </w:rPr>
        <w:t>, credibility,</w:t>
      </w:r>
      <w:r w:rsidR="00995127">
        <w:rPr>
          <w:rFonts w:cstheme="minorHAnsi"/>
          <w:bCs/>
          <w:sz w:val="24"/>
          <w:szCs w:val="24"/>
        </w:rPr>
        <w:t xml:space="preserve"> </w:t>
      </w:r>
      <w:r w:rsidR="00F60E68">
        <w:rPr>
          <w:rFonts w:cstheme="minorHAnsi"/>
          <w:bCs/>
          <w:sz w:val="24"/>
          <w:szCs w:val="24"/>
        </w:rPr>
        <w:t>investigative integrity,</w:t>
      </w:r>
      <w:r w:rsidR="00B56626">
        <w:rPr>
          <w:rFonts w:cstheme="minorHAnsi"/>
          <w:bCs/>
          <w:sz w:val="24"/>
          <w:szCs w:val="24"/>
        </w:rPr>
        <w:t xml:space="preserve"> and </w:t>
      </w:r>
      <w:r w:rsidR="00316EEF">
        <w:rPr>
          <w:rFonts w:cstheme="minorHAnsi"/>
          <w:bCs/>
          <w:sz w:val="24"/>
          <w:szCs w:val="24"/>
        </w:rPr>
        <w:t>evidence</w:t>
      </w:r>
      <w:r w:rsidR="00B56626">
        <w:rPr>
          <w:rFonts w:cstheme="minorHAnsi"/>
          <w:bCs/>
          <w:sz w:val="24"/>
          <w:szCs w:val="24"/>
        </w:rPr>
        <w:t xml:space="preserve">. </w:t>
      </w:r>
      <w:r w:rsidR="00316EEF">
        <w:rPr>
          <w:rFonts w:cstheme="minorHAnsi"/>
          <w:bCs/>
          <w:sz w:val="24"/>
          <w:szCs w:val="24"/>
        </w:rPr>
        <w:t>Rather</w:t>
      </w:r>
      <w:r w:rsidRPr="00357F5D">
        <w:rPr>
          <w:rFonts w:cstheme="minorHAnsi"/>
          <w:bCs/>
          <w:sz w:val="24"/>
          <w:szCs w:val="24"/>
        </w:rPr>
        <w:t xml:space="preserve"> than attempting to summarize them and risk unfairly truncating or distorting their content the undersigned arbitrator in reiterating the Union’s case has chosen to provide a verbatim account of exactly what the Union’s has argued in this case as stated in its brief. </w:t>
      </w:r>
    </w:p>
    <w:p w14:paraId="30D89955" w14:textId="77777777" w:rsidR="003903C4" w:rsidRPr="0090070A" w:rsidRDefault="00E84FB7" w:rsidP="003903C4">
      <w:pPr>
        <w:spacing w:line="240" w:lineRule="auto"/>
        <w:jc w:val="both"/>
        <w:rPr>
          <w:rFonts w:cstheme="minorHAnsi"/>
          <w:sz w:val="20"/>
          <w:szCs w:val="20"/>
        </w:rPr>
      </w:pPr>
      <w:r w:rsidRPr="0090070A">
        <w:rPr>
          <w:rFonts w:cstheme="minorHAnsi"/>
          <w:i/>
          <w:iCs/>
          <w:sz w:val="20"/>
          <w:szCs w:val="20"/>
        </w:rPr>
        <w:t xml:space="preserve">                </w:t>
      </w:r>
      <w:r w:rsidR="003903C4" w:rsidRPr="0090070A">
        <w:rPr>
          <w:rFonts w:cstheme="minorHAnsi"/>
          <w:sz w:val="20"/>
          <w:szCs w:val="20"/>
        </w:rPr>
        <w:t xml:space="preserve">The Union has shown inconsistencies with Officer Braun’s testimony and statements within the investigation and by Management’s own admission </w:t>
      </w:r>
      <w:bookmarkStart w:id="6" w:name="_Hlk152758947"/>
      <w:r w:rsidR="003903C4" w:rsidRPr="0090070A">
        <w:rPr>
          <w:rFonts w:cstheme="minorHAnsi"/>
          <w:sz w:val="20"/>
          <w:szCs w:val="20"/>
        </w:rPr>
        <w:t xml:space="preserve">their investigation could not produce any </w:t>
      </w:r>
      <w:r w:rsidR="003903C4" w:rsidRPr="0090070A">
        <w:rPr>
          <w:rFonts w:cstheme="minorHAnsi"/>
          <w:b/>
          <w:bCs/>
          <w:sz w:val="20"/>
          <w:szCs w:val="20"/>
        </w:rPr>
        <w:t>Physical Evidence</w:t>
      </w:r>
      <w:r w:rsidR="003903C4" w:rsidRPr="0090070A">
        <w:rPr>
          <w:rFonts w:cstheme="minorHAnsi"/>
          <w:sz w:val="20"/>
          <w:szCs w:val="20"/>
        </w:rPr>
        <w:t xml:space="preserve">, </w:t>
      </w:r>
      <w:r w:rsidR="003903C4" w:rsidRPr="0090070A">
        <w:rPr>
          <w:rFonts w:cstheme="minorHAnsi"/>
          <w:b/>
          <w:bCs/>
          <w:sz w:val="20"/>
          <w:szCs w:val="20"/>
        </w:rPr>
        <w:t>Video Recordings</w:t>
      </w:r>
      <w:r w:rsidR="003903C4" w:rsidRPr="0090070A">
        <w:rPr>
          <w:rFonts w:cstheme="minorHAnsi"/>
          <w:sz w:val="20"/>
          <w:szCs w:val="20"/>
        </w:rPr>
        <w:t xml:space="preserve"> or </w:t>
      </w:r>
      <w:r w:rsidR="003903C4" w:rsidRPr="0090070A">
        <w:rPr>
          <w:rFonts w:cstheme="minorHAnsi"/>
          <w:b/>
          <w:bCs/>
          <w:sz w:val="20"/>
          <w:szCs w:val="20"/>
        </w:rPr>
        <w:t>Witnesses</w:t>
      </w:r>
      <w:r w:rsidR="003903C4" w:rsidRPr="0090070A">
        <w:rPr>
          <w:rFonts w:cstheme="minorHAnsi"/>
          <w:sz w:val="20"/>
          <w:szCs w:val="20"/>
        </w:rPr>
        <w:t xml:space="preserve"> to support these claims</w:t>
      </w:r>
      <w:bookmarkEnd w:id="6"/>
      <w:r w:rsidR="003903C4" w:rsidRPr="0090070A">
        <w:rPr>
          <w:rFonts w:cstheme="minorHAnsi"/>
          <w:sz w:val="20"/>
          <w:szCs w:val="20"/>
        </w:rPr>
        <w:t xml:space="preserve">, but management still chose to select the more severe path of discipline for Mr. Hickman and in doing so management did not distribute discipline equally per the contract between The State of Ohio and OCSEA. The Union has shown that if not for the lax enforcement of policies and procedure by the supervisors and administration this situation could have been prevented with a simple directive from Lieutenant Mehok to cease the horseplay but instead chose to ignore the situation. </w:t>
      </w:r>
    </w:p>
    <w:p w14:paraId="007F30BE" w14:textId="77777777" w:rsidR="003903C4" w:rsidRPr="0090070A" w:rsidRDefault="003903C4" w:rsidP="003903C4">
      <w:pPr>
        <w:spacing w:line="240" w:lineRule="auto"/>
        <w:jc w:val="both"/>
        <w:rPr>
          <w:rFonts w:cstheme="minorHAnsi"/>
          <w:sz w:val="20"/>
          <w:szCs w:val="20"/>
        </w:rPr>
      </w:pPr>
    </w:p>
    <w:p w14:paraId="2A7D9ADA" w14:textId="77777777" w:rsidR="003903C4" w:rsidRPr="0090070A" w:rsidRDefault="003903C4" w:rsidP="003903C4">
      <w:pPr>
        <w:spacing w:line="240" w:lineRule="auto"/>
        <w:jc w:val="both"/>
        <w:rPr>
          <w:rFonts w:cstheme="minorHAnsi"/>
          <w:sz w:val="20"/>
          <w:szCs w:val="20"/>
        </w:rPr>
      </w:pPr>
    </w:p>
    <w:p w14:paraId="2FAA6F05" w14:textId="77777777" w:rsidR="003903C4" w:rsidRPr="0090070A" w:rsidRDefault="003903C4" w:rsidP="003903C4">
      <w:pPr>
        <w:numPr>
          <w:ilvl w:val="0"/>
          <w:numId w:val="24"/>
        </w:numPr>
        <w:spacing w:after="257" w:line="240" w:lineRule="auto"/>
        <w:ind w:hanging="365"/>
        <w:jc w:val="both"/>
        <w:rPr>
          <w:rFonts w:cstheme="minorHAnsi"/>
          <w:sz w:val="20"/>
          <w:szCs w:val="20"/>
        </w:rPr>
      </w:pPr>
      <w:r w:rsidRPr="0090070A">
        <w:rPr>
          <w:rFonts w:cstheme="minorHAnsi"/>
          <w:sz w:val="20"/>
          <w:szCs w:val="20"/>
        </w:rPr>
        <w:t>Rule 7: Failure to follow post orders, administrative regulations, policies, or written or verbal directives.</w:t>
      </w:r>
    </w:p>
    <w:p w14:paraId="3871DF48" w14:textId="77777777" w:rsidR="003903C4" w:rsidRPr="0090070A" w:rsidRDefault="003903C4" w:rsidP="003903C4">
      <w:pPr>
        <w:numPr>
          <w:ilvl w:val="0"/>
          <w:numId w:val="24"/>
        </w:numPr>
        <w:spacing w:after="257" w:line="240" w:lineRule="auto"/>
        <w:ind w:hanging="365"/>
        <w:jc w:val="both"/>
        <w:rPr>
          <w:rFonts w:cstheme="minorHAnsi"/>
          <w:sz w:val="20"/>
          <w:szCs w:val="20"/>
        </w:rPr>
      </w:pPr>
      <w:r w:rsidRPr="0090070A">
        <w:rPr>
          <w:rFonts w:cstheme="minorHAnsi"/>
          <w:sz w:val="20"/>
          <w:szCs w:val="20"/>
        </w:rPr>
        <w:t>Rule 11: Inattention to Duty</w:t>
      </w:r>
    </w:p>
    <w:p w14:paraId="038FA1CB" w14:textId="77777777" w:rsidR="003903C4" w:rsidRPr="0090070A" w:rsidRDefault="003903C4" w:rsidP="003903C4">
      <w:pPr>
        <w:numPr>
          <w:ilvl w:val="0"/>
          <w:numId w:val="24"/>
        </w:numPr>
        <w:spacing w:after="257" w:line="240" w:lineRule="auto"/>
        <w:ind w:hanging="365"/>
        <w:jc w:val="both"/>
        <w:rPr>
          <w:rFonts w:cstheme="minorHAnsi"/>
          <w:sz w:val="20"/>
          <w:szCs w:val="20"/>
        </w:rPr>
      </w:pPr>
      <w:r w:rsidRPr="0090070A">
        <w:rPr>
          <w:rFonts w:cstheme="minorHAnsi"/>
          <w:sz w:val="20"/>
          <w:szCs w:val="20"/>
        </w:rPr>
        <w:t xml:space="preserve">Rule 12 B: Uncooperative Behavior or discourteous treatment of the public, volunteers, contractors, any individual under the supervision of the department or fellow employees. </w:t>
      </w:r>
    </w:p>
    <w:p w14:paraId="383E8F43" w14:textId="77777777" w:rsidR="003903C4" w:rsidRPr="0090070A" w:rsidRDefault="003903C4" w:rsidP="003903C4">
      <w:pPr>
        <w:numPr>
          <w:ilvl w:val="0"/>
          <w:numId w:val="24"/>
        </w:numPr>
        <w:spacing w:after="257" w:line="240" w:lineRule="auto"/>
        <w:ind w:hanging="365"/>
        <w:jc w:val="both"/>
        <w:rPr>
          <w:rFonts w:cstheme="minorHAnsi"/>
          <w:sz w:val="20"/>
          <w:szCs w:val="20"/>
        </w:rPr>
      </w:pPr>
      <w:r w:rsidRPr="0090070A">
        <w:rPr>
          <w:rFonts w:cstheme="minorHAnsi"/>
          <w:sz w:val="20"/>
          <w:szCs w:val="20"/>
        </w:rPr>
        <w:t>Rule 13: Improper conduct or acts of discrimination or harassment on the basis of race, color, sex, age, religion, national origin, disability, sexual orientation, gender identity or military status.</w:t>
      </w:r>
    </w:p>
    <w:p w14:paraId="530ABEC0" w14:textId="77777777" w:rsidR="003903C4" w:rsidRPr="0090070A" w:rsidRDefault="003903C4" w:rsidP="003903C4">
      <w:pPr>
        <w:numPr>
          <w:ilvl w:val="0"/>
          <w:numId w:val="24"/>
        </w:numPr>
        <w:spacing w:after="257" w:line="240" w:lineRule="auto"/>
        <w:ind w:hanging="365"/>
        <w:jc w:val="both"/>
        <w:rPr>
          <w:rFonts w:cstheme="minorHAnsi"/>
          <w:sz w:val="20"/>
          <w:szCs w:val="20"/>
        </w:rPr>
      </w:pPr>
      <w:r w:rsidRPr="0090070A">
        <w:rPr>
          <w:rFonts w:cstheme="minorHAnsi"/>
          <w:sz w:val="20"/>
          <w:szCs w:val="20"/>
        </w:rPr>
        <w:t>Rule 18: Threatening, intimidating, or coercing the public, volunteers, contractors, any individual under the supervision of the department or fellow employees.</w:t>
      </w:r>
    </w:p>
    <w:p w14:paraId="5E44BB8B" w14:textId="77777777" w:rsidR="003903C4" w:rsidRPr="0090070A" w:rsidRDefault="003903C4" w:rsidP="003903C4">
      <w:pPr>
        <w:numPr>
          <w:ilvl w:val="0"/>
          <w:numId w:val="24"/>
        </w:numPr>
        <w:spacing w:after="257" w:line="240" w:lineRule="auto"/>
        <w:ind w:hanging="365"/>
        <w:jc w:val="both"/>
        <w:rPr>
          <w:rFonts w:cstheme="minorHAnsi"/>
          <w:sz w:val="20"/>
          <w:szCs w:val="20"/>
        </w:rPr>
      </w:pPr>
      <w:r w:rsidRPr="0090070A">
        <w:rPr>
          <w:rFonts w:cstheme="minorHAnsi"/>
          <w:sz w:val="20"/>
          <w:szCs w:val="20"/>
        </w:rPr>
        <w:t>Rule 19: Striking, fighting, or otherwise engaging in a physical altercation with the public, volunteers, contractors, or fellow employees.</w:t>
      </w:r>
    </w:p>
    <w:p w14:paraId="0DDB9DA3" w14:textId="77777777" w:rsidR="003903C4" w:rsidRPr="0090070A" w:rsidRDefault="003903C4" w:rsidP="003903C4">
      <w:pPr>
        <w:numPr>
          <w:ilvl w:val="0"/>
          <w:numId w:val="24"/>
        </w:numPr>
        <w:spacing w:after="257" w:line="240" w:lineRule="auto"/>
        <w:ind w:hanging="365"/>
        <w:jc w:val="both"/>
        <w:rPr>
          <w:rFonts w:cstheme="minorHAnsi"/>
          <w:sz w:val="20"/>
          <w:szCs w:val="20"/>
        </w:rPr>
      </w:pPr>
      <w:r w:rsidRPr="0090070A">
        <w:rPr>
          <w:rFonts w:cstheme="minorHAnsi"/>
          <w:sz w:val="20"/>
          <w:szCs w:val="20"/>
        </w:rPr>
        <w:t xml:space="preserve">Rule 20 A: Involvement in horseplay: With the public, volunteers, contractors, or fellow employees.   </w:t>
      </w:r>
    </w:p>
    <w:p w14:paraId="3D3B3D66" w14:textId="77777777" w:rsidR="003903C4" w:rsidRPr="0090070A" w:rsidRDefault="003903C4" w:rsidP="003903C4">
      <w:pPr>
        <w:spacing w:line="240" w:lineRule="auto"/>
        <w:jc w:val="both"/>
        <w:rPr>
          <w:rFonts w:cstheme="minorHAnsi"/>
          <w:i/>
          <w:iCs/>
          <w:sz w:val="20"/>
          <w:szCs w:val="20"/>
        </w:rPr>
      </w:pPr>
    </w:p>
    <w:p w14:paraId="24AF3AF6" w14:textId="77777777" w:rsidR="003903C4" w:rsidRPr="0090070A" w:rsidRDefault="003903C4" w:rsidP="003903C4">
      <w:pPr>
        <w:spacing w:line="240" w:lineRule="auto"/>
        <w:jc w:val="both"/>
        <w:rPr>
          <w:rFonts w:cstheme="minorHAnsi"/>
          <w:b/>
          <w:bCs/>
          <w:iCs/>
          <w:sz w:val="20"/>
          <w:szCs w:val="20"/>
          <w:u w:val="single"/>
        </w:rPr>
      </w:pPr>
      <w:r w:rsidRPr="0090070A">
        <w:rPr>
          <w:rFonts w:cstheme="minorHAnsi"/>
          <w:b/>
          <w:bCs/>
          <w:iCs/>
          <w:sz w:val="20"/>
          <w:szCs w:val="20"/>
          <w:u w:val="single"/>
        </w:rPr>
        <w:t>Officer Braun</w:t>
      </w:r>
    </w:p>
    <w:p w14:paraId="7175BF17" w14:textId="77777777" w:rsidR="003903C4" w:rsidRPr="0090070A" w:rsidRDefault="003903C4" w:rsidP="003903C4">
      <w:pPr>
        <w:spacing w:line="240" w:lineRule="auto"/>
        <w:jc w:val="both"/>
        <w:rPr>
          <w:rFonts w:cstheme="minorHAnsi"/>
          <w:sz w:val="20"/>
          <w:szCs w:val="20"/>
        </w:rPr>
      </w:pPr>
      <w:r w:rsidRPr="0090070A">
        <w:rPr>
          <w:rFonts w:cstheme="minorHAnsi"/>
          <w:sz w:val="20"/>
          <w:szCs w:val="20"/>
        </w:rPr>
        <w:t xml:space="preserve">During Officer Braun’s interview with Investigator Gene Jarvi, Ms. Braun was asked to describe the occurrence between her and Officer Hickman. Officer Braun describes it as horseplay, roughhousing and that was normal. Officer Braun would also describe roughhousing and horseplay with other male officers, one specific occurrence when Officer Thew (Male Officer), twisted her arm and hand to the point it caused long term effects to her fingers, and she consider this as horseplay. Investigator Jarvi asked Officer Braun if she interacts in horseplay with other staff or have seen other staff interact with each other in a form of horseplay or roughhouse. Officer Braun stated, all of us will roughhouse but I mainly mess with the male officers, we fight/physical roughhouse. Officer Braun throughout </w:t>
      </w:r>
      <w:r w:rsidRPr="0090070A">
        <w:rPr>
          <w:rFonts w:cstheme="minorHAnsi"/>
          <w:sz w:val="20"/>
          <w:szCs w:val="20"/>
        </w:rPr>
        <w:lastRenderedPageBreak/>
        <w:t xml:space="preserve">this investigation has described roughhousing and horseplay with Officer Hickman and other staff members. During the first occurrence where Officer Braun was witnessed on the ground by </w:t>
      </w:r>
      <w:r w:rsidRPr="0090070A">
        <w:rPr>
          <w:rFonts w:cstheme="minorHAnsi"/>
          <w:b/>
          <w:bCs/>
          <w:sz w:val="20"/>
          <w:szCs w:val="20"/>
        </w:rPr>
        <w:t>Lt. Mehok</w:t>
      </w:r>
      <w:r w:rsidRPr="0090070A">
        <w:rPr>
          <w:rFonts w:cstheme="minorHAnsi"/>
          <w:sz w:val="20"/>
          <w:szCs w:val="20"/>
        </w:rPr>
        <w:t xml:space="preserve">, Officer Braun stated that they were just </w:t>
      </w:r>
      <w:r w:rsidRPr="0090070A">
        <w:rPr>
          <w:rFonts w:cstheme="minorHAnsi"/>
          <w:b/>
          <w:bCs/>
          <w:sz w:val="20"/>
          <w:szCs w:val="20"/>
        </w:rPr>
        <w:t>messing around</w:t>
      </w:r>
      <w:r w:rsidRPr="0090070A">
        <w:rPr>
          <w:rFonts w:cstheme="minorHAnsi"/>
          <w:sz w:val="20"/>
          <w:szCs w:val="20"/>
        </w:rPr>
        <w:t xml:space="preserve">, and she was </w:t>
      </w:r>
      <w:r w:rsidRPr="0090070A">
        <w:rPr>
          <w:rFonts w:cstheme="minorHAnsi"/>
          <w:b/>
          <w:bCs/>
          <w:sz w:val="20"/>
          <w:szCs w:val="20"/>
        </w:rPr>
        <w:t>laughing</w:t>
      </w:r>
      <w:r w:rsidRPr="0090070A">
        <w:rPr>
          <w:rFonts w:cstheme="minorHAnsi"/>
          <w:sz w:val="20"/>
          <w:szCs w:val="20"/>
        </w:rPr>
        <w:t xml:space="preserve"> about the events, this information was not reported by Officer Braun in her incident report, nor did she disclose this information to the investigator’s until after </w:t>
      </w:r>
      <w:r w:rsidRPr="0090070A">
        <w:rPr>
          <w:rFonts w:cstheme="minorHAnsi"/>
          <w:b/>
          <w:bCs/>
          <w:sz w:val="20"/>
          <w:szCs w:val="20"/>
        </w:rPr>
        <w:t>Officer Hickman</w:t>
      </w:r>
      <w:r w:rsidRPr="0090070A">
        <w:rPr>
          <w:rFonts w:cstheme="minorHAnsi"/>
          <w:sz w:val="20"/>
          <w:szCs w:val="20"/>
        </w:rPr>
        <w:t xml:space="preserve"> brought it to Investigator Jarvi’s attention. If Officer Braun felt that there was something wrong and questioned why Officer Hickman went silent, why would she re-engage with Officer Hickman once he went back to his desk after the first occurrence on the ground? Officer Braun was questioned during cross on this topic and had no response to refute the question as to why she would re-engage with Officer Hickman if something was wrong. Officer Braun is asked by Investigator Jarvi if Officer Hickman at any point made </w:t>
      </w:r>
      <w:r w:rsidRPr="0090070A">
        <w:rPr>
          <w:rFonts w:cstheme="minorHAnsi"/>
          <w:b/>
          <w:bCs/>
          <w:sz w:val="20"/>
          <w:szCs w:val="20"/>
        </w:rPr>
        <w:t>Threatening remarks</w:t>
      </w:r>
      <w:r w:rsidRPr="0090070A">
        <w:rPr>
          <w:rFonts w:cstheme="minorHAnsi"/>
          <w:sz w:val="20"/>
          <w:szCs w:val="20"/>
        </w:rPr>
        <w:t xml:space="preserve"> or </w:t>
      </w:r>
      <w:r w:rsidRPr="0090070A">
        <w:rPr>
          <w:rFonts w:cstheme="minorHAnsi"/>
          <w:b/>
          <w:bCs/>
          <w:sz w:val="20"/>
          <w:szCs w:val="20"/>
        </w:rPr>
        <w:t>Statements</w:t>
      </w:r>
      <w:r w:rsidRPr="0090070A">
        <w:rPr>
          <w:rFonts w:cstheme="minorHAnsi"/>
          <w:sz w:val="20"/>
          <w:szCs w:val="20"/>
        </w:rPr>
        <w:t xml:space="preserve"> </w:t>
      </w:r>
      <w:r w:rsidRPr="0090070A">
        <w:rPr>
          <w:rFonts w:cstheme="minorHAnsi"/>
          <w:b/>
          <w:bCs/>
          <w:sz w:val="20"/>
          <w:szCs w:val="20"/>
        </w:rPr>
        <w:t>to her</w:t>
      </w:r>
      <w:r w:rsidRPr="0090070A">
        <w:rPr>
          <w:rFonts w:cstheme="minorHAnsi"/>
          <w:sz w:val="20"/>
          <w:szCs w:val="20"/>
        </w:rPr>
        <w:t xml:space="preserve">, Officer Braun throughout this investigation has stated, </w:t>
      </w:r>
      <w:r w:rsidRPr="0090070A">
        <w:rPr>
          <w:rFonts w:cstheme="minorHAnsi"/>
          <w:b/>
          <w:bCs/>
          <w:sz w:val="20"/>
          <w:szCs w:val="20"/>
        </w:rPr>
        <w:t>No</w:t>
      </w:r>
      <w:r w:rsidRPr="0090070A">
        <w:rPr>
          <w:rFonts w:cstheme="minorHAnsi"/>
          <w:sz w:val="20"/>
          <w:szCs w:val="20"/>
        </w:rPr>
        <w:t xml:space="preserve">. Officer Braun stated Officer Hickman did not seem </w:t>
      </w:r>
      <w:r w:rsidRPr="0090070A">
        <w:rPr>
          <w:rFonts w:cstheme="minorHAnsi"/>
          <w:b/>
          <w:bCs/>
          <w:sz w:val="20"/>
          <w:szCs w:val="20"/>
        </w:rPr>
        <w:t>Upset</w:t>
      </w:r>
      <w:r w:rsidRPr="0090070A">
        <w:rPr>
          <w:rFonts w:cstheme="minorHAnsi"/>
          <w:sz w:val="20"/>
          <w:szCs w:val="20"/>
        </w:rPr>
        <w:t xml:space="preserve"> or </w:t>
      </w:r>
      <w:r w:rsidRPr="0090070A">
        <w:rPr>
          <w:rFonts w:cstheme="minorHAnsi"/>
          <w:b/>
          <w:bCs/>
          <w:sz w:val="20"/>
          <w:szCs w:val="20"/>
        </w:rPr>
        <w:t>Angry</w:t>
      </w:r>
      <w:r w:rsidRPr="0090070A">
        <w:rPr>
          <w:rFonts w:cstheme="minorHAnsi"/>
          <w:sz w:val="20"/>
          <w:szCs w:val="20"/>
        </w:rPr>
        <w:t xml:space="preserve"> during the alleged incident and felt everything was ok and </w:t>
      </w:r>
      <w:r w:rsidRPr="0090070A">
        <w:rPr>
          <w:rFonts w:cstheme="minorHAnsi"/>
          <w:b/>
          <w:bCs/>
          <w:sz w:val="20"/>
          <w:szCs w:val="20"/>
        </w:rPr>
        <w:t>had normal conversation at the end of their shift</w:t>
      </w:r>
      <w:r w:rsidRPr="0090070A">
        <w:rPr>
          <w:rFonts w:cstheme="minorHAnsi"/>
          <w:sz w:val="20"/>
          <w:szCs w:val="20"/>
        </w:rPr>
        <w:t xml:space="preserve">. Investigator Jarvi asked Officer Braun if she had any </w:t>
      </w:r>
      <w:r w:rsidRPr="0090070A">
        <w:rPr>
          <w:rFonts w:cstheme="minorHAnsi"/>
          <w:b/>
          <w:bCs/>
          <w:sz w:val="20"/>
          <w:szCs w:val="20"/>
        </w:rPr>
        <w:t>physical injuries</w:t>
      </w:r>
      <w:r w:rsidRPr="0090070A">
        <w:rPr>
          <w:rFonts w:cstheme="minorHAnsi"/>
          <w:sz w:val="20"/>
          <w:szCs w:val="20"/>
        </w:rPr>
        <w:t xml:space="preserve">, </w:t>
      </w:r>
      <w:r w:rsidRPr="0090070A">
        <w:rPr>
          <w:rFonts w:cstheme="minorHAnsi"/>
          <w:b/>
          <w:bCs/>
          <w:sz w:val="20"/>
          <w:szCs w:val="20"/>
        </w:rPr>
        <w:t>bruises</w:t>
      </w:r>
      <w:r w:rsidRPr="0090070A">
        <w:rPr>
          <w:rFonts w:cstheme="minorHAnsi"/>
          <w:sz w:val="20"/>
          <w:szCs w:val="20"/>
        </w:rPr>
        <w:t xml:space="preserve"> or </w:t>
      </w:r>
      <w:r w:rsidRPr="0090070A">
        <w:rPr>
          <w:rFonts w:cstheme="minorHAnsi"/>
          <w:b/>
          <w:bCs/>
          <w:sz w:val="20"/>
          <w:szCs w:val="20"/>
        </w:rPr>
        <w:t>bumps</w:t>
      </w:r>
      <w:r w:rsidRPr="0090070A">
        <w:rPr>
          <w:rFonts w:cstheme="minorHAnsi"/>
          <w:sz w:val="20"/>
          <w:szCs w:val="20"/>
        </w:rPr>
        <w:t xml:space="preserve"> on her body and Officer Braun replied, </w:t>
      </w:r>
      <w:r w:rsidRPr="0090070A">
        <w:rPr>
          <w:rFonts w:cstheme="minorHAnsi"/>
          <w:b/>
          <w:bCs/>
          <w:sz w:val="20"/>
          <w:szCs w:val="20"/>
        </w:rPr>
        <w:t>No</w:t>
      </w:r>
      <w:r w:rsidRPr="0090070A">
        <w:rPr>
          <w:rFonts w:cstheme="minorHAnsi"/>
          <w:sz w:val="20"/>
          <w:szCs w:val="20"/>
        </w:rPr>
        <w:t xml:space="preserve">. Officer Braun during the investigation informed Investigator Jarvi that she had sent text messages to Officer Thew (Female Officer), describing the events that took place during the alleged incident. Management is on record using these text messages to confirm Officer Braun’s account of the alleged incident. Officer Braun was asked during union questioning if she sent text messages to Officer Thew describing the event </w:t>
      </w:r>
      <w:r w:rsidRPr="0090070A">
        <w:rPr>
          <w:rFonts w:cstheme="minorHAnsi"/>
          <w:b/>
          <w:bCs/>
          <w:sz w:val="20"/>
          <w:szCs w:val="20"/>
        </w:rPr>
        <w:t>Before</w:t>
      </w:r>
      <w:r w:rsidRPr="0090070A">
        <w:rPr>
          <w:rFonts w:cstheme="minorHAnsi"/>
          <w:sz w:val="20"/>
          <w:szCs w:val="20"/>
        </w:rPr>
        <w:t xml:space="preserve"> or </w:t>
      </w:r>
      <w:r w:rsidRPr="0090070A">
        <w:rPr>
          <w:rFonts w:cstheme="minorHAnsi"/>
          <w:b/>
          <w:bCs/>
          <w:sz w:val="20"/>
          <w:szCs w:val="20"/>
        </w:rPr>
        <w:t>After</w:t>
      </w:r>
      <w:r w:rsidRPr="0090070A">
        <w:rPr>
          <w:rFonts w:cstheme="minorHAnsi"/>
          <w:sz w:val="20"/>
          <w:szCs w:val="20"/>
        </w:rPr>
        <w:t xml:space="preserve"> the alleged incident took place, Officer Braun stated </w:t>
      </w:r>
      <w:r w:rsidRPr="0090070A">
        <w:rPr>
          <w:rFonts w:cstheme="minorHAnsi"/>
          <w:b/>
          <w:bCs/>
          <w:sz w:val="20"/>
          <w:szCs w:val="20"/>
        </w:rPr>
        <w:t xml:space="preserve">After </w:t>
      </w:r>
      <w:r w:rsidRPr="0090070A">
        <w:rPr>
          <w:rFonts w:cstheme="minorHAnsi"/>
          <w:sz w:val="20"/>
          <w:szCs w:val="20"/>
        </w:rPr>
        <w:t xml:space="preserve">the alleged incident. Officer Braun texts off duty Officer Thew (Female), that she thinks Officer Hickman is trying to do something and is acting weird. The Union challenge this for the fact that Officer Braun’s testimony describes a much darker version of the event than her text message stating he was acting weird, and she thinks he is trying to do something. Officer Braun received </w:t>
      </w:r>
      <w:r w:rsidRPr="0090070A">
        <w:rPr>
          <w:rFonts w:cstheme="minorHAnsi"/>
          <w:b/>
          <w:bCs/>
          <w:sz w:val="20"/>
          <w:szCs w:val="20"/>
        </w:rPr>
        <w:t>Corrective Counseling.</w:t>
      </w:r>
      <w:r w:rsidRPr="0090070A">
        <w:rPr>
          <w:rFonts w:cstheme="minorHAnsi"/>
          <w:sz w:val="20"/>
          <w:szCs w:val="20"/>
        </w:rPr>
        <w:t xml:space="preserve"> </w:t>
      </w:r>
    </w:p>
    <w:p w14:paraId="281F2622" w14:textId="77777777" w:rsidR="003903C4" w:rsidRPr="0090070A" w:rsidRDefault="003903C4" w:rsidP="003903C4">
      <w:pPr>
        <w:spacing w:line="240" w:lineRule="auto"/>
        <w:jc w:val="both"/>
        <w:rPr>
          <w:rFonts w:cstheme="minorHAnsi"/>
          <w:b/>
          <w:bCs/>
          <w:sz w:val="20"/>
          <w:szCs w:val="20"/>
          <w:u w:val="single"/>
        </w:rPr>
      </w:pPr>
      <w:r w:rsidRPr="0090070A">
        <w:rPr>
          <w:rFonts w:cstheme="minorHAnsi"/>
          <w:b/>
          <w:bCs/>
          <w:sz w:val="20"/>
          <w:szCs w:val="20"/>
          <w:u w:val="single"/>
        </w:rPr>
        <w:t>Supervisor Lieutenant Mehok</w:t>
      </w:r>
    </w:p>
    <w:p w14:paraId="4E06BD0B" w14:textId="77777777" w:rsidR="003903C4" w:rsidRPr="0090070A" w:rsidRDefault="003903C4" w:rsidP="003903C4">
      <w:pPr>
        <w:spacing w:line="240" w:lineRule="auto"/>
        <w:jc w:val="both"/>
        <w:rPr>
          <w:rFonts w:cstheme="minorHAnsi"/>
          <w:sz w:val="20"/>
          <w:szCs w:val="20"/>
        </w:rPr>
      </w:pPr>
      <w:r w:rsidRPr="0090070A">
        <w:rPr>
          <w:rFonts w:cstheme="minorHAnsi"/>
          <w:sz w:val="20"/>
          <w:szCs w:val="20"/>
        </w:rPr>
        <w:t xml:space="preserve">Lt. Mehok never reported that she witnessed Officer Braun on the floor of the control center, nor did she report speaking with Officer Braun or Officer Hickman at the control center window until after Officer Hickman brought it to Investigator Jarvi’s attention. </w:t>
      </w:r>
      <w:r w:rsidRPr="0090070A">
        <w:rPr>
          <w:rFonts w:cstheme="minorHAnsi"/>
          <w:b/>
          <w:bCs/>
          <w:sz w:val="20"/>
          <w:szCs w:val="20"/>
        </w:rPr>
        <w:t>Lt. Mehok</w:t>
      </w:r>
      <w:r w:rsidRPr="0090070A">
        <w:rPr>
          <w:rFonts w:cstheme="minorHAnsi"/>
          <w:sz w:val="20"/>
          <w:szCs w:val="20"/>
        </w:rPr>
        <w:t xml:space="preserve"> is on record stating that </w:t>
      </w:r>
      <w:r w:rsidRPr="0090070A">
        <w:rPr>
          <w:rFonts w:cstheme="minorHAnsi"/>
          <w:b/>
          <w:bCs/>
          <w:sz w:val="20"/>
          <w:szCs w:val="20"/>
        </w:rPr>
        <w:t>Officer’s roughhousing is a common thing</w:t>
      </w:r>
      <w:r w:rsidRPr="0090070A">
        <w:rPr>
          <w:rFonts w:cstheme="minorHAnsi"/>
          <w:sz w:val="20"/>
          <w:szCs w:val="20"/>
        </w:rPr>
        <w:t xml:space="preserve"> to see at the institution, so she didn’t think anything was out of the ordinary. Lt. Mehok was asked if she had any other interactions with Officer Braun or Officer Hickman after the first incident, Lt. Mehok stated she went into the control center to do an inventory check where she seen both Officer’s and later spoke with Officer Braun on the phone around </w:t>
      </w:r>
      <w:r w:rsidRPr="0090070A">
        <w:rPr>
          <w:rFonts w:cstheme="minorHAnsi"/>
          <w:b/>
          <w:bCs/>
          <w:sz w:val="20"/>
          <w:szCs w:val="20"/>
        </w:rPr>
        <w:t>9 pm</w:t>
      </w:r>
      <w:r w:rsidRPr="0090070A">
        <w:rPr>
          <w:rFonts w:cstheme="minorHAnsi"/>
          <w:sz w:val="20"/>
          <w:szCs w:val="20"/>
        </w:rPr>
        <w:t xml:space="preserve"> count time after the alleged incident. Lt. Mehok</w:t>
      </w:r>
      <w:r w:rsidRPr="0090070A">
        <w:rPr>
          <w:rFonts w:cstheme="minorHAnsi"/>
          <w:b/>
          <w:bCs/>
          <w:sz w:val="20"/>
          <w:szCs w:val="20"/>
        </w:rPr>
        <w:t xml:space="preserve"> </w:t>
      </w:r>
      <w:r w:rsidRPr="0090070A">
        <w:rPr>
          <w:rFonts w:cstheme="minorHAnsi"/>
          <w:sz w:val="20"/>
          <w:szCs w:val="20"/>
        </w:rPr>
        <w:t xml:space="preserve">was asked if anything seemed </w:t>
      </w:r>
      <w:r w:rsidRPr="0090070A">
        <w:rPr>
          <w:rFonts w:cstheme="minorHAnsi"/>
          <w:b/>
          <w:bCs/>
          <w:sz w:val="20"/>
          <w:szCs w:val="20"/>
        </w:rPr>
        <w:t>abnormal</w:t>
      </w:r>
      <w:r w:rsidRPr="0090070A">
        <w:rPr>
          <w:rFonts w:cstheme="minorHAnsi"/>
          <w:sz w:val="20"/>
          <w:szCs w:val="20"/>
        </w:rPr>
        <w:t xml:space="preserve"> between </w:t>
      </w:r>
      <w:r w:rsidRPr="0090070A">
        <w:rPr>
          <w:rFonts w:cstheme="minorHAnsi"/>
          <w:b/>
          <w:bCs/>
          <w:sz w:val="20"/>
          <w:szCs w:val="20"/>
        </w:rPr>
        <w:t xml:space="preserve">Officer Braun </w:t>
      </w:r>
      <w:r w:rsidRPr="0090070A">
        <w:rPr>
          <w:rFonts w:cstheme="minorHAnsi"/>
          <w:sz w:val="20"/>
          <w:szCs w:val="20"/>
        </w:rPr>
        <w:t>and</w:t>
      </w:r>
      <w:r w:rsidRPr="0090070A">
        <w:rPr>
          <w:rFonts w:cstheme="minorHAnsi"/>
          <w:b/>
          <w:bCs/>
          <w:sz w:val="20"/>
          <w:szCs w:val="20"/>
        </w:rPr>
        <w:t xml:space="preserve"> Officer Hickman</w:t>
      </w:r>
      <w:r w:rsidRPr="0090070A">
        <w:rPr>
          <w:rFonts w:cstheme="minorHAnsi"/>
          <w:sz w:val="20"/>
          <w:szCs w:val="20"/>
        </w:rPr>
        <w:t xml:space="preserve">; she stated </w:t>
      </w:r>
      <w:r w:rsidRPr="0090070A">
        <w:rPr>
          <w:rFonts w:cstheme="minorHAnsi"/>
          <w:b/>
          <w:bCs/>
          <w:sz w:val="20"/>
          <w:szCs w:val="20"/>
        </w:rPr>
        <w:t>No</w:t>
      </w:r>
      <w:r w:rsidRPr="0090070A">
        <w:rPr>
          <w:rFonts w:cstheme="minorHAnsi"/>
          <w:sz w:val="20"/>
          <w:szCs w:val="20"/>
        </w:rPr>
        <w:t xml:space="preserve">. Lt. Mehok was asked by the investigator if she had </w:t>
      </w:r>
      <w:r w:rsidRPr="0090070A">
        <w:rPr>
          <w:rFonts w:cstheme="minorHAnsi"/>
          <w:b/>
          <w:bCs/>
          <w:sz w:val="20"/>
          <w:szCs w:val="20"/>
        </w:rPr>
        <w:t>given any direction</w:t>
      </w:r>
      <w:r w:rsidRPr="0090070A">
        <w:rPr>
          <w:rFonts w:cstheme="minorHAnsi"/>
          <w:sz w:val="20"/>
          <w:szCs w:val="20"/>
        </w:rPr>
        <w:t xml:space="preserve"> to the </w:t>
      </w:r>
      <w:r w:rsidRPr="0090070A">
        <w:rPr>
          <w:rFonts w:cstheme="minorHAnsi"/>
          <w:b/>
          <w:bCs/>
          <w:sz w:val="20"/>
          <w:szCs w:val="20"/>
        </w:rPr>
        <w:t>Officer’s</w:t>
      </w:r>
      <w:r w:rsidRPr="0090070A">
        <w:rPr>
          <w:rFonts w:cstheme="minorHAnsi"/>
          <w:sz w:val="20"/>
          <w:szCs w:val="20"/>
        </w:rPr>
        <w:t xml:space="preserve"> to knock it off or stop after she witnessed the first occurrence, Lt Mehok stated </w:t>
      </w:r>
      <w:r w:rsidRPr="0090070A">
        <w:rPr>
          <w:rFonts w:cstheme="minorHAnsi"/>
          <w:b/>
          <w:bCs/>
          <w:sz w:val="20"/>
          <w:szCs w:val="20"/>
        </w:rPr>
        <w:t>No</w:t>
      </w:r>
      <w:r w:rsidRPr="0090070A">
        <w:rPr>
          <w:rFonts w:cstheme="minorHAnsi"/>
          <w:sz w:val="20"/>
          <w:szCs w:val="20"/>
        </w:rPr>
        <w:t xml:space="preserve">, but </w:t>
      </w:r>
      <w:r w:rsidRPr="0090070A">
        <w:rPr>
          <w:rFonts w:cstheme="minorHAnsi"/>
          <w:b/>
          <w:bCs/>
          <w:sz w:val="20"/>
          <w:szCs w:val="20"/>
        </w:rPr>
        <w:t>“she probably should have</w:t>
      </w:r>
      <w:r w:rsidRPr="0090070A">
        <w:rPr>
          <w:rFonts w:cstheme="minorHAnsi"/>
          <w:sz w:val="20"/>
          <w:szCs w:val="20"/>
        </w:rPr>
        <w:t xml:space="preserve"> </w:t>
      </w:r>
      <w:r w:rsidRPr="0090070A">
        <w:rPr>
          <w:rFonts w:cstheme="minorHAnsi"/>
          <w:b/>
          <w:bCs/>
          <w:sz w:val="20"/>
          <w:szCs w:val="20"/>
        </w:rPr>
        <w:t>given direction”</w:t>
      </w:r>
      <w:r w:rsidRPr="0090070A">
        <w:rPr>
          <w:rFonts w:cstheme="minorHAnsi"/>
          <w:sz w:val="20"/>
          <w:szCs w:val="20"/>
        </w:rPr>
        <w:t xml:space="preserve">. Lt. Mehok received a </w:t>
      </w:r>
      <w:r w:rsidRPr="0090070A">
        <w:rPr>
          <w:rFonts w:cstheme="minorHAnsi"/>
          <w:b/>
          <w:bCs/>
          <w:sz w:val="20"/>
          <w:szCs w:val="20"/>
        </w:rPr>
        <w:t>Written Reprimand.</w:t>
      </w:r>
      <w:r w:rsidRPr="0090070A">
        <w:rPr>
          <w:rFonts w:cstheme="minorHAnsi"/>
          <w:sz w:val="20"/>
          <w:szCs w:val="20"/>
        </w:rPr>
        <w:t xml:space="preserve">   </w:t>
      </w:r>
    </w:p>
    <w:p w14:paraId="2B6A7813" w14:textId="77777777" w:rsidR="003903C4" w:rsidRPr="0090070A" w:rsidRDefault="003903C4" w:rsidP="003903C4">
      <w:pPr>
        <w:spacing w:line="240" w:lineRule="auto"/>
        <w:jc w:val="both"/>
        <w:rPr>
          <w:rFonts w:cstheme="minorHAnsi"/>
          <w:b/>
          <w:bCs/>
          <w:sz w:val="20"/>
          <w:szCs w:val="20"/>
          <w:u w:val="single"/>
        </w:rPr>
      </w:pPr>
      <w:r w:rsidRPr="0090070A">
        <w:rPr>
          <w:rFonts w:cstheme="minorHAnsi"/>
          <w:b/>
          <w:bCs/>
          <w:sz w:val="20"/>
          <w:szCs w:val="20"/>
          <w:u w:val="single"/>
        </w:rPr>
        <w:t>Chief Inspector’s Office Gene Jarvi</w:t>
      </w:r>
    </w:p>
    <w:p w14:paraId="2E8D4E31" w14:textId="77777777" w:rsidR="003903C4" w:rsidRPr="0090070A" w:rsidRDefault="003903C4" w:rsidP="003903C4">
      <w:pPr>
        <w:spacing w:line="240" w:lineRule="auto"/>
        <w:jc w:val="both"/>
        <w:rPr>
          <w:rFonts w:cstheme="minorHAnsi"/>
          <w:sz w:val="20"/>
          <w:szCs w:val="20"/>
        </w:rPr>
      </w:pPr>
      <w:r w:rsidRPr="0090070A">
        <w:rPr>
          <w:rFonts w:cstheme="minorHAnsi"/>
          <w:sz w:val="20"/>
          <w:szCs w:val="20"/>
        </w:rPr>
        <w:t xml:space="preserve">During Union questioning Investigator Jarvi was asked if </w:t>
      </w:r>
      <w:r w:rsidRPr="0090070A">
        <w:rPr>
          <w:rFonts w:cstheme="minorHAnsi"/>
          <w:b/>
          <w:bCs/>
          <w:sz w:val="20"/>
          <w:szCs w:val="20"/>
        </w:rPr>
        <w:t>Lt. Mehok</w:t>
      </w:r>
      <w:r w:rsidRPr="0090070A">
        <w:rPr>
          <w:rFonts w:cstheme="minorHAnsi"/>
          <w:sz w:val="20"/>
          <w:szCs w:val="20"/>
        </w:rPr>
        <w:t xml:space="preserve"> submitted an incident report on the occurrence that took place at the control center window, he stated </w:t>
      </w:r>
      <w:r w:rsidRPr="0090070A">
        <w:rPr>
          <w:rFonts w:cstheme="minorHAnsi"/>
          <w:b/>
          <w:bCs/>
          <w:sz w:val="20"/>
          <w:szCs w:val="20"/>
        </w:rPr>
        <w:t>No</w:t>
      </w:r>
      <w:r w:rsidRPr="0090070A">
        <w:rPr>
          <w:rFonts w:cstheme="minorHAnsi"/>
          <w:sz w:val="20"/>
          <w:szCs w:val="20"/>
        </w:rPr>
        <w:t xml:space="preserve">. He was then asked if Officer Braun reported </w:t>
      </w:r>
      <w:r w:rsidRPr="0090070A">
        <w:rPr>
          <w:rFonts w:cstheme="minorHAnsi"/>
          <w:b/>
          <w:bCs/>
          <w:sz w:val="20"/>
          <w:szCs w:val="20"/>
        </w:rPr>
        <w:t>Lt. Mehok</w:t>
      </w:r>
      <w:r w:rsidRPr="0090070A">
        <w:rPr>
          <w:rFonts w:cstheme="minorHAnsi"/>
          <w:sz w:val="20"/>
          <w:szCs w:val="20"/>
        </w:rPr>
        <w:t xml:space="preserve"> witnessing this occurrence, he also stated </w:t>
      </w:r>
      <w:r w:rsidRPr="0090070A">
        <w:rPr>
          <w:rFonts w:cstheme="minorHAnsi"/>
          <w:b/>
          <w:bCs/>
          <w:sz w:val="20"/>
          <w:szCs w:val="20"/>
        </w:rPr>
        <w:t>No</w:t>
      </w:r>
      <w:r w:rsidRPr="0090070A">
        <w:rPr>
          <w:rFonts w:cstheme="minorHAnsi"/>
          <w:sz w:val="20"/>
          <w:szCs w:val="20"/>
        </w:rPr>
        <w:t xml:space="preserve">. </w:t>
      </w:r>
    </w:p>
    <w:p w14:paraId="7DFD66BE" w14:textId="77777777" w:rsidR="003903C4" w:rsidRPr="0090070A" w:rsidRDefault="003903C4" w:rsidP="003903C4">
      <w:pPr>
        <w:spacing w:line="240" w:lineRule="auto"/>
        <w:jc w:val="both"/>
        <w:rPr>
          <w:rFonts w:cstheme="minorHAnsi"/>
          <w:sz w:val="20"/>
          <w:szCs w:val="20"/>
        </w:rPr>
      </w:pPr>
      <w:r w:rsidRPr="0090070A">
        <w:rPr>
          <w:rFonts w:cstheme="minorHAnsi"/>
          <w:sz w:val="20"/>
          <w:szCs w:val="20"/>
        </w:rPr>
        <w:t xml:space="preserve">The Union asked how he became aware of Lt. Mehok witnessing this occurrence, He stated after </w:t>
      </w:r>
      <w:r w:rsidRPr="0090070A">
        <w:rPr>
          <w:rFonts w:cstheme="minorHAnsi"/>
          <w:b/>
          <w:bCs/>
          <w:sz w:val="20"/>
          <w:szCs w:val="20"/>
        </w:rPr>
        <w:t>Officer Hickman</w:t>
      </w:r>
      <w:r w:rsidRPr="0090070A">
        <w:rPr>
          <w:rFonts w:cstheme="minorHAnsi"/>
          <w:sz w:val="20"/>
          <w:szCs w:val="20"/>
        </w:rPr>
        <w:t xml:space="preserve"> informed him during his interview. Investigator Jarvi was questioned by the Union if video outside of the control center was utilized during this investigation and if so, why didn’t the Union receive a copy within the discipline packet? Mr. Jarvi responded by saying he didn’t feel it was important to the determination or outcome of this case, therefore it was not included. Investigator Jarvi was asked by the Union if Officer Hickman refused his job assignment in control center or did, he report as instructed, Mr. Jarvi stated he reported to his post as instructed. The Union asked the investigator who was the Officer assigned to the control center that day, he stated Officer Braun was assigned with Officer Hickman just observing as a trainee. Investigator Jarvi was asked to review a joint exhibit containing text messages from Officer Braun’s phone to several Employees and Supervisor’s discussing the active investigation, once Investigator Jarvi reviewed these messages, the Union asked Mr. Jarvi if this could be considered impeding an investigation or a compromise to Officer Hickman’s right to a fair investigation, He stated the records where pulled at a later date and didn’t see the importance this would have on the determination or outcome of his findings.  </w:t>
      </w:r>
    </w:p>
    <w:p w14:paraId="3BA48AB7" w14:textId="77777777" w:rsidR="003903C4" w:rsidRPr="0090070A" w:rsidRDefault="003903C4" w:rsidP="003903C4">
      <w:pPr>
        <w:spacing w:line="240" w:lineRule="auto"/>
        <w:jc w:val="both"/>
        <w:rPr>
          <w:rFonts w:cstheme="minorHAnsi"/>
          <w:b/>
          <w:bCs/>
          <w:sz w:val="20"/>
          <w:szCs w:val="20"/>
          <w:u w:val="single"/>
        </w:rPr>
      </w:pPr>
      <w:r w:rsidRPr="0090070A">
        <w:rPr>
          <w:rFonts w:cstheme="minorHAnsi"/>
          <w:b/>
          <w:bCs/>
          <w:sz w:val="20"/>
          <w:szCs w:val="20"/>
          <w:u w:val="single"/>
        </w:rPr>
        <w:lastRenderedPageBreak/>
        <w:t xml:space="preserve">Joshua Hickman  </w:t>
      </w:r>
    </w:p>
    <w:p w14:paraId="326A58BC" w14:textId="77777777" w:rsidR="003903C4" w:rsidRPr="0090070A" w:rsidRDefault="003903C4" w:rsidP="003903C4">
      <w:pPr>
        <w:spacing w:line="240" w:lineRule="auto"/>
        <w:jc w:val="both"/>
        <w:rPr>
          <w:rFonts w:cstheme="minorHAnsi"/>
          <w:b/>
          <w:bCs/>
          <w:sz w:val="20"/>
          <w:szCs w:val="20"/>
          <w:u w:val="single"/>
        </w:rPr>
      </w:pPr>
      <w:r w:rsidRPr="0090070A">
        <w:rPr>
          <w:rFonts w:cstheme="minorHAnsi"/>
          <w:sz w:val="20"/>
          <w:szCs w:val="20"/>
        </w:rPr>
        <w:t xml:space="preserve">Officer Hickman was asked why he didn’t report any issues to management on the day of question, Officer Hickman stated he didn’t think anything was wrong or different from any of their previous interactions of horseplay between the two Officer’s. Officer Hickman went on to say, He was just a little irritated by Officer Braun’s actions because he was not feeling well, but it never got to the point of anger or elevated to the point he felt like he needed to report her actions. Officer Hickman was asked if Officer Braun seemed upset or acted differently at the end of their shift, he stated </w:t>
      </w:r>
      <w:r w:rsidRPr="0090070A">
        <w:rPr>
          <w:rFonts w:cstheme="minorHAnsi"/>
          <w:b/>
          <w:bCs/>
          <w:sz w:val="20"/>
          <w:szCs w:val="20"/>
        </w:rPr>
        <w:t>No, everything seemed normal</w:t>
      </w:r>
      <w:r w:rsidRPr="0090070A">
        <w:rPr>
          <w:rFonts w:cstheme="minorHAnsi"/>
          <w:sz w:val="20"/>
          <w:szCs w:val="20"/>
        </w:rPr>
        <w:t xml:space="preserve">. Officer Hickman went on to say, Officer Braun banged on the bathroom door at the end of shift, where he was using the restroom and told him to hurry up or she was leaving him because their relief was there and then the two Officer’s left the control center together and they proceeded to go clock out together. Officer Hickman was asked when he was first aware that an incident had been reported to management by Officer Braun, he stated once he returned to work several days later. He was immediately placed on administrative leave and given a separation order from Officer Braun by the MCI Administration. Officer Hickman was asked if he was offered a chance to submit an ODRC Administrative Incident Report form on his accounts of the alleged incident, he stated </w:t>
      </w:r>
      <w:r w:rsidRPr="0090070A">
        <w:rPr>
          <w:rFonts w:cstheme="minorHAnsi"/>
          <w:b/>
          <w:bCs/>
          <w:sz w:val="20"/>
          <w:szCs w:val="20"/>
        </w:rPr>
        <w:t>No</w:t>
      </w:r>
      <w:r w:rsidRPr="0090070A">
        <w:rPr>
          <w:rFonts w:cstheme="minorHAnsi"/>
          <w:sz w:val="20"/>
          <w:szCs w:val="20"/>
        </w:rPr>
        <w:t xml:space="preserve">. Officer Hickman was asked when he got his first opportunity to speak with MCI Administration, he replied </w:t>
      </w:r>
      <w:r w:rsidRPr="0090070A">
        <w:rPr>
          <w:rFonts w:cstheme="minorHAnsi"/>
          <w:b/>
          <w:bCs/>
          <w:sz w:val="20"/>
          <w:szCs w:val="20"/>
        </w:rPr>
        <w:t>(56)</w:t>
      </w:r>
      <w:r w:rsidRPr="0090070A">
        <w:rPr>
          <w:rFonts w:cstheme="minorHAnsi"/>
          <w:sz w:val="20"/>
          <w:szCs w:val="20"/>
        </w:rPr>
        <w:t xml:space="preserve"> days after the alleged incident during his first interview with Investigator Jarvi. The Union asked Officer Hickman </w:t>
      </w:r>
      <w:r w:rsidRPr="0090070A">
        <w:rPr>
          <w:rFonts w:cstheme="minorHAnsi"/>
          <w:b/>
          <w:bCs/>
          <w:sz w:val="20"/>
          <w:szCs w:val="20"/>
        </w:rPr>
        <w:t>Under Oath</w:t>
      </w:r>
      <w:r w:rsidRPr="0090070A">
        <w:rPr>
          <w:rFonts w:cstheme="minorHAnsi"/>
          <w:sz w:val="20"/>
          <w:szCs w:val="20"/>
        </w:rPr>
        <w:t xml:space="preserve">, if he ever </w:t>
      </w:r>
      <w:r w:rsidRPr="0090070A">
        <w:rPr>
          <w:rFonts w:cstheme="minorHAnsi"/>
          <w:b/>
          <w:bCs/>
          <w:sz w:val="20"/>
          <w:szCs w:val="20"/>
        </w:rPr>
        <w:t>Struck</w:t>
      </w:r>
      <w:r w:rsidRPr="0090070A">
        <w:rPr>
          <w:rFonts w:cstheme="minorHAnsi"/>
          <w:sz w:val="20"/>
          <w:szCs w:val="20"/>
        </w:rPr>
        <w:t xml:space="preserve"> or </w:t>
      </w:r>
      <w:r w:rsidRPr="0090070A">
        <w:rPr>
          <w:rFonts w:cstheme="minorHAnsi"/>
          <w:b/>
          <w:bCs/>
          <w:sz w:val="20"/>
          <w:szCs w:val="20"/>
        </w:rPr>
        <w:t>Threatened to Harm</w:t>
      </w:r>
      <w:r w:rsidRPr="0090070A">
        <w:rPr>
          <w:rFonts w:cstheme="minorHAnsi"/>
          <w:sz w:val="20"/>
          <w:szCs w:val="20"/>
        </w:rPr>
        <w:t xml:space="preserve"> Officer Braun, he stated </w:t>
      </w:r>
      <w:r w:rsidRPr="0090070A">
        <w:rPr>
          <w:rFonts w:cstheme="minorHAnsi"/>
          <w:b/>
          <w:bCs/>
          <w:sz w:val="20"/>
          <w:szCs w:val="20"/>
        </w:rPr>
        <w:t>Never</w:t>
      </w:r>
      <w:r w:rsidRPr="0090070A">
        <w:rPr>
          <w:rFonts w:cstheme="minorHAnsi"/>
          <w:sz w:val="20"/>
          <w:szCs w:val="20"/>
        </w:rPr>
        <w:t xml:space="preserve">. Officer Hickman was then asked if he and Officer Braun were engaged in a physical fight at any point, he stated </w:t>
      </w:r>
      <w:r w:rsidRPr="0090070A">
        <w:rPr>
          <w:rFonts w:cstheme="minorHAnsi"/>
          <w:b/>
          <w:bCs/>
          <w:sz w:val="20"/>
          <w:szCs w:val="20"/>
        </w:rPr>
        <w:t>Never</w:t>
      </w:r>
      <w:r w:rsidRPr="0090070A">
        <w:rPr>
          <w:rFonts w:cstheme="minorHAnsi"/>
          <w:sz w:val="20"/>
          <w:szCs w:val="20"/>
        </w:rPr>
        <w:t xml:space="preserve">. Officer Hickman was asked why he transferred from MCI where the alleged incident took place to RICI, he said to remove himself from the situation and the fallout these allegations has caused himself and his family. Transferring to RICI he knew he could carry on his career in ODRC with no issues, like he attended when first hired.   </w:t>
      </w:r>
    </w:p>
    <w:p w14:paraId="19BD7AE5" w14:textId="77777777" w:rsidR="003903C4" w:rsidRPr="0090070A" w:rsidRDefault="003903C4" w:rsidP="003903C4">
      <w:pPr>
        <w:spacing w:line="240" w:lineRule="auto"/>
        <w:jc w:val="both"/>
        <w:rPr>
          <w:rFonts w:cstheme="minorHAnsi"/>
          <w:b/>
          <w:bCs/>
          <w:sz w:val="20"/>
          <w:szCs w:val="20"/>
          <w:u w:val="single"/>
        </w:rPr>
      </w:pPr>
      <w:r w:rsidRPr="0090070A">
        <w:rPr>
          <w:rFonts w:cstheme="minorHAnsi"/>
          <w:b/>
          <w:bCs/>
          <w:sz w:val="20"/>
          <w:szCs w:val="20"/>
          <w:u w:val="single"/>
        </w:rPr>
        <w:t>Warden K. Black</w:t>
      </w:r>
    </w:p>
    <w:p w14:paraId="15206462" w14:textId="77777777" w:rsidR="003903C4" w:rsidRPr="0090070A" w:rsidRDefault="003903C4" w:rsidP="003903C4">
      <w:pPr>
        <w:spacing w:line="240" w:lineRule="auto"/>
        <w:jc w:val="both"/>
        <w:rPr>
          <w:rFonts w:cstheme="minorHAnsi"/>
          <w:sz w:val="20"/>
          <w:szCs w:val="20"/>
        </w:rPr>
      </w:pPr>
      <w:r w:rsidRPr="0090070A">
        <w:rPr>
          <w:rFonts w:cstheme="minorHAnsi"/>
          <w:sz w:val="20"/>
          <w:szCs w:val="20"/>
        </w:rPr>
        <w:t xml:space="preserve">Management called Warden Black as a witness to support management’s claim of Just Cause. The Union asked Warden Black if he was the Warden at Marion Correctional Institution at the time of the investigation, he stated </w:t>
      </w:r>
      <w:r w:rsidRPr="0090070A">
        <w:rPr>
          <w:rFonts w:cstheme="minorHAnsi"/>
          <w:b/>
          <w:bCs/>
          <w:sz w:val="20"/>
          <w:szCs w:val="20"/>
        </w:rPr>
        <w:t>No</w:t>
      </w:r>
      <w:r w:rsidRPr="0090070A">
        <w:rPr>
          <w:rFonts w:cstheme="minorHAnsi"/>
          <w:sz w:val="20"/>
          <w:szCs w:val="20"/>
        </w:rPr>
        <w:t xml:space="preserve">. When asked if Officer Hickman or Officer Braun has ever worked at his discretion in any capacity at Marion, he stated </w:t>
      </w:r>
      <w:r w:rsidRPr="0090070A">
        <w:rPr>
          <w:rFonts w:cstheme="minorHAnsi"/>
          <w:b/>
          <w:bCs/>
          <w:sz w:val="20"/>
          <w:szCs w:val="20"/>
        </w:rPr>
        <w:t>No</w:t>
      </w:r>
      <w:r w:rsidRPr="0090070A">
        <w:rPr>
          <w:rFonts w:cstheme="minorHAnsi"/>
          <w:sz w:val="20"/>
          <w:szCs w:val="20"/>
        </w:rPr>
        <w:t xml:space="preserve">. Warden Black is on record stating he is the Warden at Richland Correctional Institution, where this incident </w:t>
      </w:r>
      <w:r w:rsidRPr="0090070A">
        <w:rPr>
          <w:rFonts w:cstheme="minorHAnsi"/>
          <w:b/>
          <w:bCs/>
          <w:sz w:val="20"/>
          <w:szCs w:val="20"/>
        </w:rPr>
        <w:t>did not</w:t>
      </w:r>
      <w:r w:rsidRPr="0090070A">
        <w:rPr>
          <w:rFonts w:cstheme="minorHAnsi"/>
          <w:sz w:val="20"/>
          <w:szCs w:val="20"/>
        </w:rPr>
        <w:t xml:space="preserve"> take place. Warden Black was asked if he has had any issues or reports on Officer Joshua Hickman or his father Officer Jason Hickman since the two Officer’s transferred to Richland Correctional Institution, where Warden Black is the current Warden, he stated </w:t>
      </w:r>
      <w:r w:rsidRPr="0090070A">
        <w:rPr>
          <w:rFonts w:cstheme="minorHAnsi"/>
          <w:b/>
          <w:bCs/>
          <w:sz w:val="20"/>
          <w:szCs w:val="20"/>
        </w:rPr>
        <w:t>No</w:t>
      </w:r>
      <w:r w:rsidRPr="0090070A">
        <w:rPr>
          <w:rFonts w:cstheme="minorHAnsi"/>
          <w:sz w:val="20"/>
          <w:szCs w:val="20"/>
        </w:rPr>
        <w:t xml:space="preserve">. Warden Black was asked by the Union if he was aware of any character issues with Officer Hickman, he stated </w:t>
      </w:r>
      <w:r w:rsidRPr="0090070A">
        <w:rPr>
          <w:rFonts w:cstheme="minorHAnsi"/>
          <w:b/>
          <w:bCs/>
          <w:sz w:val="20"/>
          <w:szCs w:val="20"/>
        </w:rPr>
        <w:t>No</w:t>
      </w:r>
      <w:r w:rsidRPr="0090070A">
        <w:rPr>
          <w:rFonts w:cstheme="minorHAnsi"/>
          <w:sz w:val="20"/>
          <w:szCs w:val="20"/>
        </w:rPr>
        <w:t xml:space="preserve">.    </w:t>
      </w:r>
    </w:p>
    <w:p w14:paraId="16B7B821" w14:textId="77777777" w:rsidR="003903C4" w:rsidRPr="0090070A" w:rsidRDefault="003903C4" w:rsidP="003903C4">
      <w:pPr>
        <w:spacing w:line="240" w:lineRule="auto"/>
        <w:jc w:val="both"/>
        <w:rPr>
          <w:rFonts w:cstheme="minorHAnsi"/>
          <w:b/>
          <w:bCs/>
          <w:sz w:val="20"/>
          <w:szCs w:val="20"/>
          <w:u w:val="single"/>
        </w:rPr>
      </w:pPr>
    </w:p>
    <w:p w14:paraId="211F8A21" w14:textId="77777777" w:rsidR="003903C4" w:rsidRPr="0090070A" w:rsidRDefault="003903C4" w:rsidP="003903C4">
      <w:pPr>
        <w:spacing w:line="240" w:lineRule="auto"/>
        <w:jc w:val="both"/>
        <w:rPr>
          <w:rFonts w:cstheme="minorHAnsi"/>
          <w:b/>
          <w:bCs/>
          <w:sz w:val="20"/>
          <w:szCs w:val="20"/>
          <w:u w:val="single"/>
        </w:rPr>
      </w:pPr>
    </w:p>
    <w:p w14:paraId="4912CB36" w14:textId="77777777" w:rsidR="003903C4" w:rsidRPr="0090070A" w:rsidRDefault="003903C4" w:rsidP="003903C4">
      <w:pPr>
        <w:spacing w:line="240" w:lineRule="auto"/>
        <w:jc w:val="both"/>
        <w:rPr>
          <w:rFonts w:cstheme="minorHAnsi"/>
          <w:b/>
          <w:bCs/>
          <w:sz w:val="20"/>
          <w:szCs w:val="20"/>
          <w:u w:val="single"/>
        </w:rPr>
      </w:pPr>
      <w:r w:rsidRPr="0090070A">
        <w:rPr>
          <w:rFonts w:cstheme="minorHAnsi"/>
          <w:b/>
          <w:bCs/>
          <w:sz w:val="20"/>
          <w:szCs w:val="20"/>
          <w:u w:val="single"/>
        </w:rPr>
        <w:t>Conclusion</w:t>
      </w:r>
    </w:p>
    <w:p w14:paraId="710AAB5C" w14:textId="77777777" w:rsidR="003903C4" w:rsidRPr="0090070A" w:rsidRDefault="003903C4" w:rsidP="003903C4">
      <w:pPr>
        <w:spacing w:line="240" w:lineRule="auto"/>
        <w:jc w:val="both"/>
        <w:rPr>
          <w:rFonts w:cstheme="minorHAnsi"/>
          <w:sz w:val="20"/>
          <w:szCs w:val="20"/>
        </w:rPr>
      </w:pPr>
      <w:r w:rsidRPr="0090070A">
        <w:rPr>
          <w:rFonts w:cstheme="minorHAnsi"/>
          <w:sz w:val="20"/>
          <w:szCs w:val="20"/>
        </w:rPr>
        <w:t>Mr. Arbitrator,</w:t>
      </w:r>
    </w:p>
    <w:p w14:paraId="415CD2F8" w14:textId="77777777" w:rsidR="003903C4" w:rsidRPr="0090070A" w:rsidRDefault="003903C4" w:rsidP="003903C4">
      <w:pPr>
        <w:spacing w:line="240" w:lineRule="auto"/>
        <w:jc w:val="both"/>
        <w:rPr>
          <w:rFonts w:cstheme="minorHAnsi"/>
          <w:sz w:val="20"/>
          <w:szCs w:val="20"/>
        </w:rPr>
      </w:pPr>
      <w:r w:rsidRPr="0090070A">
        <w:rPr>
          <w:rFonts w:cstheme="minorHAnsi"/>
          <w:sz w:val="20"/>
          <w:szCs w:val="20"/>
        </w:rPr>
        <w:t xml:space="preserve">On May 05, 2023, Mr. Hickman was removed </w:t>
      </w:r>
      <w:r w:rsidRPr="0090070A">
        <w:rPr>
          <w:rFonts w:cstheme="minorHAnsi"/>
          <w:color w:val="000000"/>
          <w:kern w:val="2"/>
          <w:sz w:val="20"/>
          <w:szCs w:val="20"/>
          <w14:ligatures w14:val="standardContextual"/>
        </w:rPr>
        <w:t xml:space="preserve">from his position as Correctional Officer for the alleged rule violations of the Standards of employee conduct. The union has shown management does not meet </w:t>
      </w:r>
      <w:r w:rsidRPr="0090070A">
        <w:rPr>
          <w:rFonts w:cstheme="minorHAnsi"/>
          <w:b/>
          <w:bCs/>
          <w:color w:val="000000"/>
          <w:kern w:val="2"/>
          <w:sz w:val="20"/>
          <w:szCs w:val="20"/>
          <w14:ligatures w14:val="standardContextual"/>
        </w:rPr>
        <w:t>Just Cause for Removal</w:t>
      </w:r>
      <w:r w:rsidRPr="0090070A">
        <w:rPr>
          <w:rFonts w:cstheme="minorHAnsi"/>
          <w:color w:val="000000"/>
          <w:kern w:val="2"/>
          <w:sz w:val="20"/>
          <w:szCs w:val="20"/>
          <w14:ligatures w14:val="standardContextual"/>
        </w:rPr>
        <w:t>. Through Management’s own admission,</w:t>
      </w:r>
      <w:r w:rsidRPr="0090070A">
        <w:rPr>
          <w:rFonts w:cstheme="minorHAnsi"/>
          <w:sz w:val="20"/>
          <w:szCs w:val="20"/>
        </w:rPr>
        <w:t xml:space="preserve"> their investigation could not produce any </w:t>
      </w:r>
      <w:r w:rsidRPr="0090070A">
        <w:rPr>
          <w:rFonts w:cstheme="minorHAnsi"/>
          <w:b/>
          <w:bCs/>
          <w:sz w:val="20"/>
          <w:szCs w:val="20"/>
        </w:rPr>
        <w:t>Physical Evidence</w:t>
      </w:r>
      <w:r w:rsidRPr="0090070A">
        <w:rPr>
          <w:rFonts w:cstheme="minorHAnsi"/>
          <w:sz w:val="20"/>
          <w:szCs w:val="20"/>
        </w:rPr>
        <w:t xml:space="preserve">, </w:t>
      </w:r>
      <w:r w:rsidRPr="0090070A">
        <w:rPr>
          <w:rFonts w:cstheme="minorHAnsi"/>
          <w:b/>
          <w:bCs/>
          <w:sz w:val="20"/>
          <w:szCs w:val="20"/>
        </w:rPr>
        <w:t>Video Recordings</w:t>
      </w:r>
      <w:r w:rsidRPr="0090070A">
        <w:rPr>
          <w:rFonts w:cstheme="minorHAnsi"/>
          <w:sz w:val="20"/>
          <w:szCs w:val="20"/>
        </w:rPr>
        <w:t xml:space="preserve"> or </w:t>
      </w:r>
      <w:r w:rsidRPr="0090070A">
        <w:rPr>
          <w:rFonts w:cstheme="minorHAnsi"/>
          <w:b/>
          <w:bCs/>
          <w:sz w:val="20"/>
          <w:szCs w:val="20"/>
        </w:rPr>
        <w:t>Witnesses</w:t>
      </w:r>
      <w:r w:rsidRPr="0090070A">
        <w:rPr>
          <w:rFonts w:cstheme="minorHAnsi"/>
          <w:sz w:val="20"/>
          <w:szCs w:val="20"/>
        </w:rPr>
        <w:t xml:space="preserve"> to support these claims. Management is on record stating a case like this solely comes down to the credibility of the two employees and management decided that Officer Braun’s statements and consistency within her statements, made her more credible. The Union has shown through witness testimonies and joint exhibits, Officer Braun has had inconsistencies with her accounts of the alleged events throughout this investigation. Officer Braun left out vital information and key witnesses to this alleged incident during interviews performed by Ohio State Patrol and the Chief Inspector’s Office. Officer Braun failed to report, discussing the alleged incident on the phone with Ms. Birchfield at the gas station after leaving the Institution. This took place moments before Officer Braun returned to the institution to file her report, but never mentioned speaking with Ms. Birchfield in her report. It took Investigator Jarvi brining this to her attention before she acknowledged ever speaking with Ms. Birchfield. Officer Braun authored her incident report within an hour of leaving the institution but left out another </w:t>
      </w:r>
      <w:r w:rsidRPr="0090070A">
        <w:rPr>
          <w:rFonts w:cstheme="minorHAnsi"/>
          <w:sz w:val="20"/>
          <w:szCs w:val="20"/>
        </w:rPr>
        <w:lastRenderedPageBreak/>
        <w:t xml:space="preserve">key witness. Lt. Mehok witnessed Officer Braun on the floor of the control center, Officer Braun later in interviews describes a leg sweep by Officer Hickman is what put her on the ground but didn’t report this occurrence in her incident report. It took several interviews and being questioned by Investigator Jarvi before Officer Braun admitted this took place and Lt. Mehok witnessed this incident. The Union has shown through Joint Exhibits and testimony that Officer Hickman has cooperated and answered every question honestly and to the best of his ability. Officer Hickman has been cooperative and has given information and a key witness to Investigator Jarvi that </w:t>
      </w:r>
      <w:r w:rsidRPr="0090070A">
        <w:rPr>
          <w:rFonts w:cstheme="minorHAnsi"/>
          <w:b/>
          <w:bCs/>
          <w:sz w:val="20"/>
          <w:szCs w:val="20"/>
        </w:rPr>
        <w:t>was not reported or</w:t>
      </w:r>
      <w:r w:rsidRPr="0090070A">
        <w:rPr>
          <w:rFonts w:cstheme="minorHAnsi"/>
          <w:sz w:val="20"/>
          <w:szCs w:val="20"/>
        </w:rPr>
        <w:t xml:space="preserve"> </w:t>
      </w:r>
      <w:r w:rsidRPr="0090070A">
        <w:rPr>
          <w:rFonts w:cstheme="minorHAnsi"/>
          <w:b/>
          <w:bCs/>
          <w:sz w:val="20"/>
          <w:szCs w:val="20"/>
        </w:rPr>
        <w:t xml:space="preserve">disclosed </w:t>
      </w:r>
      <w:r w:rsidRPr="0090070A">
        <w:rPr>
          <w:rFonts w:cstheme="minorHAnsi"/>
          <w:sz w:val="20"/>
          <w:szCs w:val="20"/>
        </w:rPr>
        <w:t xml:space="preserve">by Officer Braun. Officer Hickman didn’t get his administrative opportunity to respond to the alleged event until </w:t>
      </w:r>
      <w:r w:rsidRPr="0090070A">
        <w:rPr>
          <w:rFonts w:cstheme="minorHAnsi"/>
          <w:b/>
          <w:bCs/>
          <w:sz w:val="20"/>
          <w:szCs w:val="20"/>
        </w:rPr>
        <w:t>(56)</w:t>
      </w:r>
      <w:r w:rsidRPr="0090070A">
        <w:rPr>
          <w:rFonts w:cstheme="minorHAnsi"/>
          <w:sz w:val="20"/>
          <w:szCs w:val="20"/>
        </w:rPr>
        <w:t xml:space="preserve"> days after the allegation. Investigator Jarvi testified that people can sometimes forget certain occurrences but throughout an investigation the occurrences can become clearer. Officer Braun was afforded the opportunity for her occurrences to become clearer as the investigation went on, even though she had filed her report shortly after the alleged incident took place. Unfortunately, Officer Hickman was not given the same outlook. Investigator Jarvi and Management determined some of Officer Hickman’s responses were unclear and confusing during his interview </w:t>
      </w:r>
      <w:r w:rsidRPr="0090070A">
        <w:rPr>
          <w:rFonts w:cstheme="minorHAnsi"/>
          <w:b/>
          <w:bCs/>
          <w:sz w:val="20"/>
          <w:szCs w:val="20"/>
        </w:rPr>
        <w:t>(56) days later</w:t>
      </w:r>
      <w:r w:rsidRPr="0090070A">
        <w:rPr>
          <w:rFonts w:cstheme="minorHAnsi"/>
          <w:sz w:val="20"/>
          <w:szCs w:val="20"/>
        </w:rPr>
        <w:t xml:space="preserve">, making Officer Braun the more credible employee. </w:t>
      </w:r>
      <w:r w:rsidRPr="0090070A">
        <w:rPr>
          <w:rFonts w:cstheme="minorHAnsi"/>
          <w:color w:val="000000"/>
          <w:kern w:val="2"/>
          <w:sz w:val="20"/>
          <w:szCs w:val="20"/>
          <w14:ligatures w14:val="standardContextual"/>
        </w:rPr>
        <w:t xml:space="preserve">The Union has shown through the facts of this case and witness testimony that all the alleged rule violations that carry up to a removal for first offense, do not Meet Just Cause. </w:t>
      </w:r>
      <w:r w:rsidRPr="0090070A">
        <w:rPr>
          <w:rFonts w:cstheme="minorHAnsi"/>
          <w:b/>
          <w:bCs/>
          <w:color w:val="000000"/>
          <w:kern w:val="2"/>
          <w:sz w:val="20"/>
          <w:szCs w:val="20"/>
          <w14:ligatures w14:val="standardContextual"/>
        </w:rPr>
        <w:t xml:space="preserve">Rule #13: (2 Day-Removal), </w:t>
      </w:r>
      <w:r w:rsidRPr="0090070A">
        <w:rPr>
          <w:rFonts w:cstheme="minorHAnsi"/>
          <w:color w:val="000000"/>
          <w:kern w:val="2"/>
          <w:sz w:val="20"/>
          <w:szCs w:val="20"/>
          <w14:ligatures w14:val="standardContextual"/>
        </w:rPr>
        <w:t xml:space="preserve">according to Management’s own findings, this was not sexually related. </w:t>
      </w:r>
      <w:r w:rsidRPr="0090070A">
        <w:rPr>
          <w:rFonts w:cstheme="minorHAnsi"/>
          <w:b/>
          <w:bCs/>
          <w:color w:val="000000"/>
          <w:kern w:val="2"/>
          <w:sz w:val="20"/>
          <w:szCs w:val="20"/>
          <w14:ligatures w14:val="standardContextual"/>
        </w:rPr>
        <w:t xml:space="preserve">Rule #18: (2 Day-Removal), </w:t>
      </w:r>
      <w:r w:rsidRPr="0090070A">
        <w:rPr>
          <w:rFonts w:cstheme="minorHAnsi"/>
          <w:color w:val="000000"/>
          <w:kern w:val="2"/>
          <w:sz w:val="20"/>
          <w:szCs w:val="20"/>
          <w14:ligatures w14:val="standardContextual"/>
        </w:rPr>
        <w:t xml:space="preserve">throughout this investigation Officer Braun was asked if Officer Hickman ever </w:t>
      </w:r>
      <w:r w:rsidRPr="0090070A">
        <w:rPr>
          <w:rFonts w:cstheme="minorHAnsi"/>
          <w:b/>
          <w:bCs/>
          <w:color w:val="000000"/>
          <w:kern w:val="2"/>
          <w:sz w:val="20"/>
          <w:szCs w:val="20"/>
          <w14:ligatures w14:val="standardContextual"/>
        </w:rPr>
        <w:t>threatened</w:t>
      </w:r>
      <w:r w:rsidRPr="0090070A">
        <w:rPr>
          <w:rFonts w:cstheme="minorHAnsi"/>
          <w:color w:val="000000"/>
          <w:kern w:val="2"/>
          <w:sz w:val="20"/>
          <w:szCs w:val="20"/>
          <w14:ligatures w14:val="standardContextual"/>
        </w:rPr>
        <w:t xml:space="preserve"> her in any way, she stated No. </w:t>
      </w:r>
      <w:r w:rsidRPr="0090070A">
        <w:rPr>
          <w:rFonts w:cstheme="minorHAnsi"/>
          <w:b/>
          <w:bCs/>
          <w:color w:val="000000"/>
          <w:kern w:val="2"/>
          <w:sz w:val="20"/>
          <w:szCs w:val="20"/>
          <w14:ligatures w14:val="standardContextual"/>
        </w:rPr>
        <w:t>Rule #19: (2 Day-Removal)</w:t>
      </w:r>
      <w:r w:rsidRPr="0090070A">
        <w:rPr>
          <w:rFonts w:cstheme="minorHAnsi"/>
          <w:color w:val="000000"/>
          <w:kern w:val="2"/>
          <w:sz w:val="20"/>
          <w:szCs w:val="20"/>
          <w14:ligatures w14:val="standardContextual"/>
        </w:rPr>
        <w:t xml:space="preserve">, At no point through this investigation was this occurrence described as a fight between the two parties. Management also charged Officer Hickman with </w:t>
      </w:r>
      <w:r w:rsidRPr="0090070A">
        <w:rPr>
          <w:rFonts w:cstheme="minorHAnsi"/>
          <w:b/>
          <w:bCs/>
          <w:color w:val="000000"/>
          <w:kern w:val="2"/>
          <w:sz w:val="20"/>
          <w:szCs w:val="20"/>
          <w14:ligatures w14:val="standardContextual"/>
        </w:rPr>
        <w:t xml:space="preserve">Rules #7, #11, #12B and #20(A), </w:t>
      </w:r>
      <w:r w:rsidRPr="0090070A">
        <w:rPr>
          <w:rFonts w:cstheme="minorHAnsi"/>
          <w:color w:val="000000"/>
          <w:kern w:val="2"/>
          <w:sz w:val="20"/>
          <w:szCs w:val="20"/>
          <w14:ligatures w14:val="standardContextual"/>
        </w:rPr>
        <w:t>which neither carry a Removal</w:t>
      </w:r>
      <w:bookmarkStart w:id="7" w:name="_Hlk152772373"/>
      <w:r w:rsidRPr="0090070A">
        <w:rPr>
          <w:rFonts w:cstheme="minorHAnsi"/>
          <w:color w:val="000000"/>
          <w:kern w:val="2"/>
          <w:sz w:val="20"/>
          <w:szCs w:val="20"/>
          <w14:ligatures w14:val="standardContextual"/>
        </w:rPr>
        <w:t xml:space="preserve">. </w:t>
      </w:r>
      <w:r w:rsidRPr="0090070A">
        <w:rPr>
          <w:rFonts w:cstheme="minorHAnsi"/>
          <w:b/>
          <w:bCs/>
          <w:color w:val="000000"/>
          <w:kern w:val="2"/>
          <w:sz w:val="20"/>
          <w:szCs w:val="20"/>
          <w14:ligatures w14:val="standardContextual"/>
        </w:rPr>
        <w:t xml:space="preserve">Rule #20: (Written-1 Day), </w:t>
      </w:r>
      <w:r w:rsidRPr="0090070A">
        <w:rPr>
          <w:rFonts w:cstheme="minorHAnsi"/>
          <w:color w:val="000000"/>
          <w:kern w:val="2"/>
          <w:sz w:val="20"/>
          <w:szCs w:val="20"/>
          <w14:ligatures w14:val="standardContextual"/>
        </w:rPr>
        <w:t>This is the only rule violation</w:t>
      </w:r>
      <w:r w:rsidRPr="0090070A">
        <w:rPr>
          <w:rFonts w:cstheme="minorHAnsi"/>
          <w:b/>
          <w:bCs/>
          <w:color w:val="000000"/>
          <w:kern w:val="2"/>
          <w:sz w:val="20"/>
          <w:szCs w:val="20"/>
          <w14:ligatures w14:val="standardContextual"/>
        </w:rPr>
        <w:t xml:space="preserve"> </w:t>
      </w:r>
      <w:r w:rsidRPr="0090070A">
        <w:rPr>
          <w:rFonts w:cstheme="minorHAnsi"/>
          <w:color w:val="000000"/>
          <w:kern w:val="2"/>
          <w:sz w:val="20"/>
          <w:szCs w:val="20"/>
          <w14:ligatures w14:val="standardContextual"/>
        </w:rPr>
        <w:t>throughout this investigation that has been openly admitted to being violated by both parties</w:t>
      </w:r>
      <w:bookmarkEnd w:id="7"/>
      <w:r w:rsidRPr="0090070A">
        <w:rPr>
          <w:rFonts w:cstheme="minorHAnsi"/>
          <w:color w:val="000000"/>
          <w:kern w:val="2"/>
          <w:sz w:val="20"/>
          <w:szCs w:val="20"/>
          <w14:ligatures w14:val="standardContextual"/>
        </w:rPr>
        <w:t xml:space="preserve"> and supported by Management’s investigation. Officer Hickman has admitted to Horseplay and has stated he has learned from his mistake during his time removed from ODRC. Officer Hickman has consistently stated his desire to carry out his career with ODRC and the willingness to prove himself as an Officer for the department. The Union would ask for consideration under these times of staff shortages and with the decreasing numbers of applicants for ODRC, that Officer Hickman be viewed as a candidate if given the opportunity that could have a 30-year career.         </w:t>
      </w:r>
    </w:p>
    <w:p w14:paraId="21165953" w14:textId="77777777" w:rsidR="003903C4" w:rsidRPr="0090070A" w:rsidRDefault="003903C4" w:rsidP="003903C4">
      <w:pPr>
        <w:spacing w:line="240" w:lineRule="auto"/>
        <w:jc w:val="both"/>
        <w:rPr>
          <w:rFonts w:cstheme="minorHAnsi"/>
          <w:sz w:val="20"/>
          <w:szCs w:val="20"/>
        </w:rPr>
      </w:pPr>
    </w:p>
    <w:p w14:paraId="716D87D6" w14:textId="77777777" w:rsidR="003903C4" w:rsidRPr="0090070A" w:rsidRDefault="003903C4" w:rsidP="003903C4">
      <w:pPr>
        <w:spacing w:line="240" w:lineRule="auto"/>
        <w:jc w:val="both"/>
        <w:rPr>
          <w:rFonts w:cstheme="minorHAnsi"/>
          <w:sz w:val="20"/>
          <w:szCs w:val="20"/>
        </w:rPr>
      </w:pPr>
      <w:r w:rsidRPr="0090070A">
        <w:rPr>
          <w:rFonts w:cstheme="minorHAnsi"/>
          <w:sz w:val="20"/>
          <w:szCs w:val="20"/>
        </w:rPr>
        <w:t>Mr. Arbitrator, the issue is whether management had just cause to remove Mr. Hickman. The Union has shown that Management</w:t>
      </w:r>
      <w:r w:rsidRPr="0090070A">
        <w:rPr>
          <w:rFonts w:cstheme="minorHAnsi"/>
          <w:color w:val="000000"/>
          <w:kern w:val="2"/>
          <w:sz w:val="20"/>
          <w:szCs w:val="20"/>
          <w14:ligatures w14:val="standardContextual"/>
        </w:rPr>
        <w:t xml:space="preserve"> wrongfully applied the rule violations to increase the discipline, so they could take the more severe road of discipline and removed Officer Hickman.</w:t>
      </w:r>
      <w:r w:rsidRPr="0090070A">
        <w:rPr>
          <w:rFonts w:cstheme="minorHAnsi"/>
          <w:sz w:val="20"/>
          <w:szCs w:val="20"/>
        </w:rPr>
        <w:t xml:space="preserve"> </w:t>
      </w:r>
      <w:r w:rsidRPr="0090070A">
        <w:rPr>
          <w:rFonts w:cstheme="minorHAnsi"/>
          <w:color w:val="000000"/>
          <w:kern w:val="2"/>
          <w:sz w:val="20"/>
          <w:szCs w:val="20"/>
          <w14:ligatures w14:val="standardContextual"/>
        </w:rPr>
        <w:t>Officer Hickman had five years of service in ODRC with all good Staff Evaluations, No Discipline and was an Honorably Discharged Veteran from the Military.</w:t>
      </w:r>
      <w:r w:rsidRPr="0090070A">
        <w:rPr>
          <w:rFonts w:cstheme="minorHAnsi"/>
          <w:sz w:val="20"/>
          <w:szCs w:val="20"/>
        </w:rPr>
        <w:t xml:space="preserve"> The Union respectfully requests that you sustain the grievance and order the discipline to be removed and the grievant made whole.</w:t>
      </w:r>
    </w:p>
    <w:p w14:paraId="796F26E5" w14:textId="12010FE9" w:rsidR="00743F5E" w:rsidRDefault="00E84FB7" w:rsidP="002707DB">
      <w:pPr>
        <w:spacing w:line="360" w:lineRule="auto"/>
        <w:jc w:val="both"/>
        <w:rPr>
          <w:rFonts w:cstheme="minorHAnsi"/>
          <w:color w:val="C00000"/>
          <w:sz w:val="24"/>
          <w:szCs w:val="24"/>
        </w:rPr>
      </w:pPr>
      <w:r>
        <w:rPr>
          <w:rFonts w:cstheme="minorHAnsi"/>
          <w:i/>
          <w:iCs/>
        </w:rPr>
        <w:t xml:space="preserve">                                                                                                                                                                                                                                                              </w:t>
      </w:r>
    </w:p>
    <w:p w14:paraId="6F603452" w14:textId="33768225" w:rsidR="00C451AC" w:rsidRDefault="00E45E4B" w:rsidP="00FD40E6">
      <w:pPr>
        <w:spacing w:after="0" w:line="480" w:lineRule="auto"/>
        <w:jc w:val="both"/>
        <w:rPr>
          <w:rFonts w:cstheme="minorHAnsi"/>
          <w:b/>
          <w:bCs/>
          <w:sz w:val="24"/>
          <w:szCs w:val="24"/>
        </w:rPr>
      </w:pPr>
      <w:r w:rsidRPr="004508FA">
        <w:rPr>
          <w:rFonts w:cstheme="minorHAnsi"/>
          <w:b/>
          <w:bCs/>
          <w:sz w:val="24"/>
          <w:szCs w:val="24"/>
        </w:rPr>
        <w:t>DISCUSSION</w:t>
      </w:r>
      <w:r w:rsidR="003E61A3" w:rsidRPr="004508FA">
        <w:rPr>
          <w:rFonts w:cstheme="minorHAnsi"/>
          <w:b/>
          <w:bCs/>
          <w:sz w:val="24"/>
          <w:szCs w:val="24"/>
        </w:rPr>
        <w:tab/>
      </w:r>
    </w:p>
    <w:p w14:paraId="6470F6D8" w14:textId="6372D290" w:rsidR="00936585" w:rsidRDefault="00432175" w:rsidP="00486EE9">
      <w:pPr>
        <w:spacing w:after="0" w:line="240" w:lineRule="auto"/>
        <w:jc w:val="both"/>
        <w:rPr>
          <w:rFonts w:cstheme="minorHAnsi"/>
          <w:b/>
          <w:bCs/>
          <w:sz w:val="24"/>
          <w:szCs w:val="24"/>
        </w:rPr>
      </w:pPr>
      <w:r>
        <w:rPr>
          <w:rFonts w:cstheme="minorHAnsi"/>
          <w:b/>
          <w:bCs/>
          <w:sz w:val="24"/>
          <w:szCs w:val="24"/>
        </w:rPr>
        <w:tab/>
      </w:r>
      <w:r w:rsidR="00733788" w:rsidRPr="00733788">
        <w:rPr>
          <w:rFonts w:cstheme="minorHAnsi"/>
          <w:i/>
          <w:iCs/>
          <w:sz w:val="24"/>
          <w:szCs w:val="24"/>
        </w:rPr>
        <w:t>The description of events and conduct in this discussion may seem repetitive. However, this was intentional to highlight the comprehensive narrative detail of this case and to demonstrate the thorough analysis conducted by the arbitrator to support their findings.</w:t>
      </w:r>
      <w:r w:rsidR="002F2270">
        <w:rPr>
          <w:rFonts w:cstheme="minorHAnsi"/>
          <w:b/>
          <w:bCs/>
          <w:sz w:val="24"/>
          <w:szCs w:val="24"/>
        </w:rPr>
        <w:tab/>
      </w:r>
    </w:p>
    <w:p w14:paraId="00BCFCFE" w14:textId="77777777" w:rsidR="00936585" w:rsidRDefault="00936585" w:rsidP="00486EE9">
      <w:pPr>
        <w:spacing w:after="0" w:line="240" w:lineRule="auto"/>
        <w:jc w:val="both"/>
        <w:rPr>
          <w:rFonts w:cstheme="minorHAnsi"/>
          <w:b/>
          <w:bCs/>
          <w:sz w:val="24"/>
          <w:szCs w:val="24"/>
        </w:rPr>
      </w:pPr>
    </w:p>
    <w:p w14:paraId="36DD46E1" w14:textId="018349F3" w:rsidR="00750B0F" w:rsidRPr="00855B21" w:rsidRDefault="00750B0F" w:rsidP="00314214">
      <w:pPr>
        <w:spacing w:after="0" w:line="360" w:lineRule="auto"/>
        <w:ind w:firstLine="720"/>
        <w:jc w:val="both"/>
        <w:rPr>
          <w:rFonts w:cstheme="minorHAnsi"/>
          <w:sz w:val="20"/>
          <w:szCs w:val="20"/>
        </w:rPr>
      </w:pPr>
      <w:r w:rsidRPr="0016335B">
        <w:rPr>
          <w:rFonts w:cstheme="minorHAnsi"/>
          <w:sz w:val="24"/>
          <w:szCs w:val="24"/>
        </w:rPr>
        <w:t xml:space="preserve">“Just cause” imposes on management the burden of establishing (a) that the standard of conduct being imposed is reasonable and is a generally accepted employment standard </w:t>
      </w:r>
      <w:r>
        <w:rPr>
          <w:rFonts w:cstheme="minorHAnsi"/>
          <w:sz w:val="24"/>
          <w:szCs w:val="24"/>
        </w:rPr>
        <w:t>that</w:t>
      </w:r>
      <w:r w:rsidRPr="0016335B">
        <w:rPr>
          <w:rFonts w:cstheme="minorHAnsi"/>
          <w:sz w:val="24"/>
          <w:szCs w:val="24"/>
        </w:rPr>
        <w:t xml:space="preserve"> has been communicated to the employee and (b) that the evidence proves that the employee engaged in the misconduct which did occur in the instant matter.  The proof must satisfy the question of any actual wrongdoing charged against an employee and the appropriateness of the </w:t>
      </w:r>
      <w:r w:rsidRPr="0016335B">
        <w:rPr>
          <w:rFonts w:cstheme="minorHAnsi"/>
          <w:sz w:val="24"/>
          <w:szCs w:val="24"/>
        </w:rPr>
        <w:lastRenderedPageBreak/>
        <w:t>punishment imposed</w:t>
      </w:r>
      <w:r w:rsidRPr="00F72CB5">
        <w:rPr>
          <w:rFonts w:cstheme="minorHAnsi"/>
          <w:sz w:val="20"/>
          <w:szCs w:val="20"/>
        </w:rPr>
        <w:t xml:space="preserve">.  </w:t>
      </w:r>
      <w:r w:rsidRPr="00F72CB5">
        <w:rPr>
          <w:rFonts w:cstheme="minorHAnsi"/>
          <w:i/>
          <w:sz w:val="20"/>
          <w:szCs w:val="20"/>
        </w:rPr>
        <w:t>Int’l Assoc. of Machinists and Aerospace Workers Union, Dist. 160 and Intalco Aluminum Corp</w:t>
      </w:r>
      <w:r w:rsidRPr="00F72CB5">
        <w:rPr>
          <w:rFonts w:cstheme="minorHAnsi"/>
          <w:sz w:val="20"/>
          <w:szCs w:val="20"/>
        </w:rPr>
        <w:t>., 00-2 Lab. Arb. Awards (CCH) P 3608 (Nelson</w:t>
      </w:r>
      <w:r w:rsidR="0006608E">
        <w:rPr>
          <w:rFonts w:cstheme="minorHAnsi"/>
          <w:sz w:val="20"/>
          <w:szCs w:val="20"/>
        </w:rPr>
        <w:t>,</w:t>
      </w:r>
      <w:r w:rsidRPr="00F72CB5">
        <w:rPr>
          <w:rFonts w:cstheme="minorHAnsi"/>
          <w:sz w:val="20"/>
          <w:szCs w:val="20"/>
        </w:rPr>
        <w:t xml:space="preserve"> 2000).  </w:t>
      </w:r>
      <w:r w:rsidRPr="00F72CB5">
        <w:rPr>
          <w:rFonts w:cstheme="minorHAnsi"/>
          <w:i/>
          <w:sz w:val="20"/>
          <w:szCs w:val="20"/>
        </w:rPr>
        <w:t>Phillips Chem. Co</w:t>
      </w:r>
      <w:r w:rsidRPr="00F72CB5">
        <w:rPr>
          <w:rFonts w:cstheme="minorHAnsi"/>
          <w:sz w:val="20"/>
          <w:szCs w:val="20"/>
        </w:rPr>
        <w:t xml:space="preserve">. </w:t>
      </w:r>
      <w:r w:rsidRPr="00F72CB5">
        <w:rPr>
          <w:rFonts w:cstheme="minorHAnsi"/>
          <w:i/>
          <w:sz w:val="20"/>
          <w:szCs w:val="20"/>
        </w:rPr>
        <w:t>and Pace, Local No, 4-227, AFL-CIO,</w:t>
      </w:r>
      <w:r w:rsidRPr="00F72CB5">
        <w:rPr>
          <w:rFonts w:cstheme="minorHAnsi"/>
          <w:sz w:val="20"/>
          <w:szCs w:val="20"/>
        </w:rPr>
        <w:t xml:space="preserve"> 00-2 Lab. Arb. Awards (CCH) P 3553 (Taylor</w:t>
      </w:r>
      <w:r w:rsidR="0006608E">
        <w:rPr>
          <w:rFonts w:cstheme="minorHAnsi"/>
          <w:sz w:val="20"/>
          <w:szCs w:val="20"/>
        </w:rPr>
        <w:t>,</w:t>
      </w:r>
      <w:r w:rsidRPr="00F72CB5">
        <w:rPr>
          <w:rFonts w:cstheme="minorHAnsi"/>
          <w:sz w:val="20"/>
          <w:szCs w:val="20"/>
        </w:rPr>
        <w:t xml:space="preserve"> 2000).</w:t>
      </w:r>
      <w:r w:rsidRPr="0016335B">
        <w:rPr>
          <w:rFonts w:cstheme="minorHAnsi"/>
          <w:sz w:val="24"/>
          <w:szCs w:val="24"/>
        </w:rPr>
        <w:t xml:space="preserve"> One arbitrator defined “just cause” as “that cause which, given the totality of circumstances, enables an impartial observer to determine that the adverse action taken against an employee is, in all respects, a reasonable assertion of authority designed to meet legitimate management objectives.”  </w:t>
      </w:r>
      <w:r w:rsidRPr="00855B21">
        <w:rPr>
          <w:rFonts w:cstheme="minorHAnsi"/>
          <w:i/>
          <w:sz w:val="20"/>
          <w:szCs w:val="20"/>
        </w:rPr>
        <w:t>Gallatin Homes</w:t>
      </w:r>
      <w:r w:rsidRPr="00855B21">
        <w:rPr>
          <w:rFonts w:cstheme="minorHAnsi"/>
          <w:sz w:val="20"/>
          <w:szCs w:val="20"/>
        </w:rPr>
        <w:t xml:space="preserve">, 81 LA 919 (Cerone 1985).  </w:t>
      </w:r>
    </w:p>
    <w:p w14:paraId="61F4E6D9" w14:textId="57C02F0F" w:rsidR="00750B0F" w:rsidRPr="0016335B" w:rsidRDefault="00750B0F" w:rsidP="00750B0F">
      <w:pPr>
        <w:spacing w:after="0" w:line="360" w:lineRule="auto"/>
        <w:ind w:firstLine="720"/>
        <w:jc w:val="both"/>
        <w:rPr>
          <w:rFonts w:cstheme="minorHAnsi"/>
          <w:sz w:val="24"/>
          <w:szCs w:val="24"/>
        </w:rPr>
      </w:pPr>
      <w:r w:rsidRPr="0016335B">
        <w:rPr>
          <w:rFonts w:cstheme="minorHAnsi"/>
          <w:sz w:val="24"/>
          <w:szCs w:val="24"/>
        </w:rPr>
        <w:t xml:space="preserve">It is proper for an arbitrator to look at employer policies, rules, statutes, and regulations to determine whether or not a discharge was warranted.  </w:t>
      </w:r>
      <w:r w:rsidRPr="00855B21">
        <w:rPr>
          <w:rFonts w:cstheme="minorHAnsi"/>
          <w:i/>
          <w:sz w:val="20"/>
          <w:szCs w:val="20"/>
        </w:rPr>
        <w:t>E.</w:t>
      </w:r>
      <w:r w:rsidRPr="00855B21">
        <w:rPr>
          <w:rFonts w:eastAsia="Times New Roman" w:cstheme="minorHAnsi"/>
          <w:i/>
          <w:sz w:val="20"/>
          <w:szCs w:val="20"/>
        </w:rPr>
        <w:t xml:space="preserve"> </w:t>
      </w:r>
      <w:r w:rsidRPr="00855B21">
        <w:rPr>
          <w:rFonts w:cstheme="minorHAnsi"/>
          <w:i/>
          <w:sz w:val="20"/>
          <w:szCs w:val="20"/>
        </w:rPr>
        <w:t xml:space="preserve">Associated Coal Corp. and United Mine Workers of Am., Dist. 17, </w:t>
      </w:r>
      <w:r w:rsidRPr="00855B21">
        <w:rPr>
          <w:rFonts w:cstheme="minorHAnsi"/>
          <w:sz w:val="20"/>
          <w:szCs w:val="20"/>
        </w:rPr>
        <w:t>139 Lab. Arb. Awards (CCH) P 10,604 (1998).</w:t>
      </w:r>
      <w:r w:rsidRPr="0016335B">
        <w:rPr>
          <w:rFonts w:cstheme="minorHAnsi"/>
          <w:i/>
          <w:sz w:val="24"/>
          <w:szCs w:val="24"/>
        </w:rPr>
        <w:t xml:space="preserve">  </w:t>
      </w:r>
      <w:r w:rsidRPr="0016335B">
        <w:rPr>
          <w:rFonts w:cstheme="minorHAnsi"/>
          <w:sz w:val="24"/>
          <w:szCs w:val="24"/>
        </w:rPr>
        <w:t>The purpose of “just cause” is to protect employees from unexpected, unforeseen, or unwarranted disciplinary actions</w:t>
      </w:r>
      <w:r w:rsidR="0039117E">
        <w:rPr>
          <w:rFonts w:cstheme="minorHAnsi"/>
          <w:sz w:val="24"/>
          <w:szCs w:val="24"/>
        </w:rPr>
        <w:t xml:space="preserve"> while at the same time protecting management’s rights to adopt and </w:t>
      </w:r>
      <w:r w:rsidRPr="0016335B">
        <w:rPr>
          <w:rFonts w:cstheme="minorHAnsi"/>
          <w:sz w:val="24"/>
          <w:szCs w:val="24"/>
        </w:rPr>
        <w:t xml:space="preserve">enforce generally accepted employment standards.  </w:t>
      </w:r>
      <w:r w:rsidRPr="00F72CB5">
        <w:rPr>
          <w:rFonts w:cstheme="minorHAnsi"/>
          <w:i/>
          <w:sz w:val="20"/>
          <w:szCs w:val="20"/>
        </w:rPr>
        <w:t xml:space="preserve">Phillips Chem. Co. and Pace, Local No. 4-227, AFL-CIO, </w:t>
      </w:r>
      <w:r w:rsidRPr="00F72CB5">
        <w:rPr>
          <w:rFonts w:cstheme="minorHAnsi"/>
          <w:sz w:val="20"/>
          <w:szCs w:val="20"/>
        </w:rPr>
        <w:t>00-2 Lab. Arb. Awards (CCH) P 3553 (Taylor</w:t>
      </w:r>
      <w:r w:rsidR="0006608E">
        <w:rPr>
          <w:rFonts w:cstheme="minorHAnsi"/>
          <w:sz w:val="20"/>
          <w:szCs w:val="20"/>
        </w:rPr>
        <w:t>,</w:t>
      </w:r>
      <w:r w:rsidRPr="00F72CB5">
        <w:rPr>
          <w:rFonts w:cstheme="minorHAnsi"/>
          <w:sz w:val="20"/>
          <w:szCs w:val="20"/>
        </w:rPr>
        <w:t xml:space="preserve"> 2000).</w:t>
      </w:r>
      <w:r w:rsidRPr="0016335B">
        <w:rPr>
          <w:rFonts w:cstheme="minorHAnsi"/>
          <w:i/>
          <w:sz w:val="24"/>
          <w:szCs w:val="24"/>
        </w:rPr>
        <w:t xml:space="preserve">  </w:t>
      </w:r>
      <w:r w:rsidRPr="0016335B">
        <w:rPr>
          <w:rFonts w:cstheme="minorHAnsi"/>
          <w:sz w:val="24"/>
          <w:szCs w:val="24"/>
        </w:rPr>
        <w:t>The Employer here has retained specific rights in the Agreement</w:t>
      </w:r>
      <w:r>
        <w:rPr>
          <w:rFonts w:cstheme="minorHAnsi"/>
          <w:sz w:val="24"/>
          <w:szCs w:val="24"/>
        </w:rPr>
        <w:t xml:space="preserve"> (</w:t>
      </w:r>
      <w:r w:rsidR="00A46B7E">
        <w:rPr>
          <w:rFonts w:cstheme="minorHAnsi"/>
          <w:sz w:val="24"/>
          <w:szCs w:val="24"/>
        </w:rPr>
        <w:t>Joint</w:t>
      </w:r>
      <w:r>
        <w:rPr>
          <w:rFonts w:cstheme="minorHAnsi"/>
          <w:sz w:val="24"/>
          <w:szCs w:val="24"/>
        </w:rPr>
        <w:t xml:space="preserve"> Ex. 1)</w:t>
      </w:r>
      <w:r w:rsidRPr="0016335B">
        <w:rPr>
          <w:rFonts w:cstheme="minorHAnsi"/>
          <w:sz w:val="24"/>
          <w:szCs w:val="24"/>
        </w:rPr>
        <w:t xml:space="preserve">, including the right to discipline employees, as long as its exercise of discretion in utilizing those specific rights is not unreasonable, arbitrary, capricious, or motivated by improper means. </w:t>
      </w:r>
      <w:r w:rsidRPr="007C211B">
        <w:rPr>
          <w:rFonts w:cstheme="minorHAnsi"/>
          <w:i/>
          <w:sz w:val="20"/>
          <w:szCs w:val="20"/>
        </w:rPr>
        <w:t xml:space="preserve">Municipality of Anchorage (Alaska) and Int’l Ass’n of Fire Fighters, Local 1264, </w:t>
      </w:r>
      <w:r w:rsidRPr="007C211B">
        <w:rPr>
          <w:rFonts w:cstheme="minorHAnsi"/>
          <w:sz w:val="20"/>
          <w:szCs w:val="20"/>
        </w:rPr>
        <w:t>115 LA 190 (Landau</w:t>
      </w:r>
      <w:r w:rsidR="0006608E" w:rsidRPr="007C211B">
        <w:rPr>
          <w:rFonts w:cstheme="minorHAnsi"/>
          <w:sz w:val="20"/>
          <w:szCs w:val="20"/>
        </w:rPr>
        <w:t>,</w:t>
      </w:r>
      <w:r w:rsidRPr="007C211B">
        <w:rPr>
          <w:rFonts w:cstheme="minorHAnsi"/>
          <w:sz w:val="20"/>
          <w:szCs w:val="20"/>
        </w:rPr>
        <w:t xml:space="preserve"> 2001).</w:t>
      </w:r>
      <w:r w:rsidRPr="0016335B">
        <w:rPr>
          <w:rFonts w:cstheme="minorHAnsi"/>
          <w:sz w:val="24"/>
          <w:szCs w:val="24"/>
        </w:rPr>
        <w:t xml:space="preserve">  </w:t>
      </w:r>
    </w:p>
    <w:p w14:paraId="0B490D1E" w14:textId="02DA3A61" w:rsidR="00750B0F" w:rsidRPr="00F72CB5" w:rsidRDefault="00750B0F" w:rsidP="00750B0F">
      <w:pPr>
        <w:spacing w:after="0" w:line="360" w:lineRule="auto"/>
        <w:ind w:firstLine="720"/>
        <w:jc w:val="both"/>
        <w:rPr>
          <w:rFonts w:cstheme="minorHAnsi"/>
          <w:sz w:val="20"/>
          <w:szCs w:val="20"/>
        </w:rPr>
      </w:pPr>
      <w:r w:rsidRPr="0016335B">
        <w:rPr>
          <w:rFonts w:cstheme="minorHAnsi"/>
          <w:sz w:val="24"/>
          <w:szCs w:val="24"/>
        </w:rPr>
        <w:t xml:space="preserve">“While it is not an arbitrator’s intention to second-guess management’s determination, he does have an obligation to make certain that a management action or determination is reasonably fair.”  </w:t>
      </w:r>
      <w:r w:rsidRPr="007C211B">
        <w:rPr>
          <w:rFonts w:cstheme="minorHAnsi"/>
          <w:i/>
          <w:sz w:val="20"/>
          <w:szCs w:val="20"/>
        </w:rPr>
        <w:t>Ohio Univ. and Am. Fed’n of State, County, and Mun. Employees, Ohio Council 8, Local 1699</w:t>
      </w:r>
      <w:r w:rsidRPr="007C211B">
        <w:rPr>
          <w:rFonts w:cstheme="minorHAnsi"/>
          <w:sz w:val="20"/>
          <w:szCs w:val="20"/>
        </w:rPr>
        <w:t>, 92 LA 1167 (1989).</w:t>
      </w:r>
      <w:r w:rsidRPr="0016335B">
        <w:rPr>
          <w:rFonts w:cstheme="minorHAnsi"/>
          <w:sz w:val="24"/>
          <w:szCs w:val="24"/>
        </w:rPr>
        <w:t xml:space="preserve">  In the absence of contract language expressly prohibiting the exercise of such power, an arbitrator, </w:t>
      </w:r>
      <w:r>
        <w:rPr>
          <w:rFonts w:cstheme="minorHAnsi"/>
          <w:sz w:val="24"/>
          <w:szCs w:val="24"/>
        </w:rPr>
        <w:t>by</w:t>
      </w:r>
      <w:r w:rsidRPr="0016335B">
        <w:rPr>
          <w:rFonts w:cstheme="minorHAnsi"/>
          <w:sz w:val="24"/>
          <w:szCs w:val="24"/>
        </w:rPr>
        <w:t xml:space="preserve"> his authority and duty to resolve fairly and finally disputes, has the inherent power to determine the sufficiency of a case and the </w:t>
      </w:r>
      <w:r>
        <w:rPr>
          <w:rFonts w:cstheme="minorHAnsi"/>
          <w:sz w:val="24"/>
          <w:szCs w:val="24"/>
        </w:rPr>
        <w:t>fairness</w:t>
      </w:r>
      <w:r w:rsidRPr="0016335B">
        <w:rPr>
          <w:rFonts w:cstheme="minorHAnsi"/>
          <w:sz w:val="24"/>
          <w:szCs w:val="24"/>
        </w:rPr>
        <w:t xml:space="preserve"> of disciplinary action or penalty imposed.  </w:t>
      </w:r>
      <w:r w:rsidRPr="00F72CB5">
        <w:rPr>
          <w:rFonts w:cstheme="minorHAnsi"/>
          <w:i/>
          <w:sz w:val="20"/>
          <w:szCs w:val="20"/>
        </w:rPr>
        <w:t>CLEO, Inc. (Memphis/Tenn.) and Paper, Allied-Indus., Chem., and Energy Workers Int’l Union, Local 5-1766</w:t>
      </w:r>
      <w:r w:rsidRPr="00F72CB5">
        <w:rPr>
          <w:rFonts w:cstheme="minorHAnsi"/>
          <w:sz w:val="20"/>
          <w:szCs w:val="20"/>
        </w:rPr>
        <w:t>, 117 LA 1479 (Curry</w:t>
      </w:r>
      <w:r w:rsidR="0006608E">
        <w:rPr>
          <w:rFonts w:cstheme="minorHAnsi"/>
          <w:sz w:val="20"/>
          <w:szCs w:val="20"/>
        </w:rPr>
        <w:t>,</w:t>
      </w:r>
      <w:r w:rsidRPr="00F72CB5">
        <w:rPr>
          <w:rFonts w:cstheme="minorHAnsi"/>
          <w:sz w:val="20"/>
          <w:szCs w:val="20"/>
        </w:rPr>
        <w:t xml:space="preserve"> 2002).</w:t>
      </w:r>
    </w:p>
    <w:p w14:paraId="0C88FC29" w14:textId="6A954219" w:rsidR="00750B0F" w:rsidRPr="00B62E57" w:rsidRDefault="00944704" w:rsidP="00750B0F">
      <w:pPr>
        <w:spacing w:after="0" w:line="360" w:lineRule="auto"/>
        <w:ind w:firstLine="720"/>
        <w:jc w:val="both"/>
        <w:rPr>
          <w:rFonts w:cstheme="minorHAnsi"/>
          <w:i/>
          <w:iCs/>
          <w:sz w:val="20"/>
          <w:szCs w:val="20"/>
        </w:rPr>
      </w:pPr>
      <w:r>
        <w:rPr>
          <w:rFonts w:cstheme="minorHAnsi"/>
          <w:sz w:val="24"/>
          <w:szCs w:val="24"/>
        </w:rPr>
        <w:t xml:space="preserve">Using a just cause standard the determination of whether an employer had </w:t>
      </w:r>
      <w:r w:rsidR="0089598E">
        <w:rPr>
          <w:rFonts w:cstheme="minorHAnsi"/>
          <w:sz w:val="24"/>
          <w:szCs w:val="24"/>
        </w:rPr>
        <w:t xml:space="preserve">just cause to terminate an alleged harasser involves </w:t>
      </w:r>
      <w:r w:rsidR="00E30EF3">
        <w:rPr>
          <w:rFonts w:cstheme="minorHAnsi"/>
          <w:sz w:val="24"/>
          <w:szCs w:val="24"/>
        </w:rPr>
        <w:t xml:space="preserve">numerous factors </w:t>
      </w:r>
      <w:r w:rsidR="00272ECC">
        <w:rPr>
          <w:rFonts w:cstheme="minorHAnsi"/>
          <w:sz w:val="24"/>
          <w:szCs w:val="24"/>
        </w:rPr>
        <w:t xml:space="preserve">related to the specific event(s) and the </w:t>
      </w:r>
      <w:r w:rsidR="005736D7">
        <w:rPr>
          <w:rFonts w:cstheme="minorHAnsi"/>
          <w:sz w:val="24"/>
          <w:szCs w:val="24"/>
        </w:rPr>
        <w:t xml:space="preserve">whether the actions of the Grievant </w:t>
      </w:r>
      <w:r w:rsidR="00473088">
        <w:rPr>
          <w:rFonts w:cstheme="minorHAnsi"/>
          <w:sz w:val="24"/>
          <w:szCs w:val="24"/>
        </w:rPr>
        <w:t>established harassment</w:t>
      </w:r>
      <w:r w:rsidR="005736D7">
        <w:rPr>
          <w:rFonts w:cstheme="minorHAnsi"/>
          <w:sz w:val="24"/>
          <w:szCs w:val="24"/>
        </w:rPr>
        <w:t xml:space="preserve"> </w:t>
      </w:r>
      <w:r w:rsidR="002D52A4">
        <w:rPr>
          <w:rFonts w:cstheme="minorHAnsi"/>
          <w:sz w:val="24"/>
          <w:szCs w:val="24"/>
        </w:rPr>
        <w:t xml:space="preserve">defined by the Employer’s policy and applicable law. </w:t>
      </w:r>
      <w:r w:rsidR="00750B0F" w:rsidRPr="00E60FCB">
        <w:rPr>
          <w:rFonts w:cstheme="minorHAnsi"/>
          <w:sz w:val="24"/>
          <w:szCs w:val="24"/>
        </w:rPr>
        <w:t>The evidence must prove that the harassment</w:t>
      </w:r>
      <w:r w:rsidR="006E3114">
        <w:rPr>
          <w:rFonts w:cstheme="minorHAnsi"/>
          <w:sz w:val="24"/>
          <w:szCs w:val="24"/>
        </w:rPr>
        <w:t xml:space="preserve">, </w:t>
      </w:r>
      <w:r w:rsidR="00750B0F" w:rsidRPr="00E60FCB">
        <w:rPr>
          <w:rFonts w:cstheme="minorHAnsi"/>
          <w:sz w:val="24"/>
          <w:szCs w:val="24"/>
        </w:rPr>
        <w:t>hostile work environment</w:t>
      </w:r>
      <w:r w:rsidR="006E3114">
        <w:rPr>
          <w:rFonts w:cstheme="minorHAnsi"/>
          <w:sz w:val="24"/>
          <w:szCs w:val="24"/>
        </w:rPr>
        <w:t>, or aggression</w:t>
      </w:r>
      <w:r w:rsidR="00750B0F" w:rsidRPr="00E60FCB">
        <w:rPr>
          <w:rFonts w:cstheme="minorHAnsi"/>
          <w:sz w:val="24"/>
          <w:szCs w:val="24"/>
        </w:rPr>
        <w:t xml:space="preserve"> was committed by the employee(s) and can be reasonably defined as such in the </w:t>
      </w:r>
      <w:r w:rsidR="00750B0F" w:rsidRPr="00E60FCB">
        <w:rPr>
          <w:rFonts w:cstheme="minorHAnsi"/>
          <w:sz w:val="24"/>
          <w:szCs w:val="24"/>
        </w:rPr>
        <w:lastRenderedPageBreak/>
        <w:t xml:space="preserve">agreement or established policy. </w:t>
      </w:r>
      <w:r w:rsidR="00750B0F" w:rsidRPr="00B62E57">
        <w:rPr>
          <w:rFonts w:cstheme="minorHAnsi"/>
          <w:i/>
          <w:iCs/>
          <w:sz w:val="20"/>
          <w:szCs w:val="20"/>
        </w:rPr>
        <w:t>THEODORE J. ST. ANTOINE, THE COMMON LAW OF THE WORKPLACE, THE VIEWS OF ARBITRATOR 184-187 (Bureau of Nat’l Affairs, 2d ed. 2005)</w:t>
      </w:r>
    </w:p>
    <w:p w14:paraId="1D2DF0BB" w14:textId="12293885" w:rsidR="007D6AD3" w:rsidRDefault="00C131FC" w:rsidP="00DB006C">
      <w:pPr>
        <w:spacing w:after="0" w:line="360" w:lineRule="auto"/>
        <w:ind w:firstLine="720"/>
        <w:jc w:val="both"/>
        <w:textAlignment w:val="baseline"/>
        <w:rPr>
          <w:rFonts w:cstheme="minorHAnsi"/>
          <w:i/>
          <w:iCs/>
          <w:sz w:val="24"/>
          <w:szCs w:val="24"/>
        </w:rPr>
      </w:pPr>
      <w:r>
        <w:rPr>
          <w:rFonts w:cstheme="minorHAnsi"/>
          <w:sz w:val="24"/>
          <w:szCs w:val="24"/>
        </w:rPr>
        <w:t>The instant matter is</w:t>
      </w:r>
      <w:r w:rsidR="00761E2A">
        <w:rPr>
          <w:rFonts w:cstheme="minorHAnsi"/>
          <w:sz w:val="24"/>
          <w:szCs w:val="24"/>
        </w:rPr>
        <w:t>, in essence,</w:t>
      </w:r>
      <w:r w:rsidR="00CB5A62">
        <w:rPr>
          <w:rFonts w:cstheme="minorHAnsi"/>
          <w:sz w:val="24"/>
          <w:szCs w:val="24"/>
        </w:rPr>
        <w:t xml:space="preserve"> </w:t>
      </w:r>
      <w:r w:rsidR="00DD0ECE">
        <w:rPr>
          <w:rFonts w:cstheme="minorHAnsi"/>
          <w:sz w:val="24"/>
          <w:szCs w:val="24"/>
        </w:rPr>
        <w:t xml:space="preserve">a </w:t>
      </w:r>
      <w:r w:rsidR="006C3EBE">
        <w:rPr>
          <w:rFonts w:cstheme="minorHAnsi"/>
          <w:sz w:val="24"/>
          <w:szCs w:val="24"/>
        </w:rPr>
        <w:t>“</w:t>
      </w:r>
      <w:r w:rsidR="00DD0ECE">
        <w:rPr>
          <w:rFonts w:cstheme="minorHAnsi"/>
          <w:sz w:val="24"/>
          <w:szCs w:val="24"/>
        </w:rPr>
        <w:t xml:space="preserve">she </w:t>
      </w:r>
      <w:r w:rsidR="006C3EBE">
        <w:rPr>
          <w:rFonts w:cstheme="minorHAnsi"/>
          <w:sz w:val="24"/>
          <w:szCs w:val="24"/>
        </w:rPr>
        <w:t xml:space="preserve">said/he said” </w:t>
      </w:r>
      <w:r w:rsidR="004224FD">
        <w:rPr>
          <w:rFonts w:cstheme="minorHAnsi"/>
          <w:sz w:val="24"/>
          <w:szCs w:val="24"/>
        </w:rPr>
        <w:t xml:space="preserve">matter </w:t>
      </w:r>
      <w:r w:rsidR="00CC5CC9">
        <w:rPr>
          <w:rFonts w:cstheme="minorHAnsi"/>
          <w:sz w:val="24"/>
          <w:szCs w:val="24"/>
        </w:rPr>
        <w:t xml:space="preserve">that needed to be investigated in order to </w:t>
      </w:r>
      <w:r w:rsidR="00C032FF">
        <w:rPr>
          <w:rFonts w:cstheme="minorHAnsi"/>
          <w:sz w:val="24"/>
          <w:szCs w:val="24"/>
        </w:rPr>
        <w:t>attempt to</w:t>
      </w:r>
      <w:r w:rsidR="00DE73D3">
        <w:rPr>
          <w:rFonts w:cstheme="minorHAnsi"/>
          <w:sz w:val="24"/>
          <w:szCs w:val="24"/>
        </w:rPr>
        <w:t xml:space="preserve"> determine</w:t>
      </w:r>
      <w:r w:rsidR="004224FD">
        <w:rPr>
          <w:rFonts w:cstheme="minorHAnsi"/>
          <w:sz w:val="24"/>
          <w:szCs w:val="24"/>
        </w:rPr>
        <w:t xml:space="preserve"> what actually occurred </w:t>
      </w:r>
      <w:r w:rsidR="00DE73D3">
        <w:rPr>
          <w:rFonts w:cstheme="minorHAnsi"/>
          <w:sz w:val="24"/>
          <w:szCs w:val="24"/>
        </w:rPr>
        <w:t xml:space="preserve">during the second shift in CC 2 </w:t>
      </w:r>
      <w:r w:rsidR="00472D26">
        <w:rPr>
          <w:rFonts w:cstheme="minorHAnsi"/>
          <w:sz w:val="24"/>
          <w:szCs w:val="24"/>
        </w:rPr>
        <w:t>on</w:t>
      </w:r>
      <w:r w:rsidR="004224FD">
        <w:rPr>
          <w:rFonts w:cstheme="minorHAnsi"/>
          <w:sz w:val="24"/>
          <w:szCs w:val="24"/>
        </w:rPr>
        <w:t xml:space="preserve"> October 6, 2022. </w:t>
      </w:r>
      <w:r w:rsidR="009E3404">
        <w:rPr>
          <w:rFonts w:cstheme="minorHAnsi"/>
          <w:sz w:val="24"/>
          <w:szCs w:val="24"/>
        </w:rPr>
        <w:t xml:space="preserve">This </w:t>
      </w:r>
      <w:r w:rsidR="00E87A24">
        <w:rPr>
          <w:rFonts w:cstheme="minorHAnsi"/>
          <w:sz w:val="24"/>
          <w:szCs w:val="24"/>
        </w:rPr>
        <w:t>task was daunting given the</w:t>
      </w:r>
      <w:r w:rsidR="009E3404">
        <w:rPr>
          <w:rFonts w:cstheme="minorHAnsi"/>
          <w:sz w:val="24"/>
          <w:szCs w:val="24"/>
        </w:rPr>
        <w:t xml:space="preserve"> paucity of hard evidence</w:t>
      </w:r>
      <w:r w:rsidR="00E810E1">
        <w:rPr>
          <w:rFonts w:cstheme="minorHAnsi"/>
          <w:sz w:val="24"/>
          <w:szCs w:val="24"/>
        </w:rPr>
        <w:t xml:space="preserve"> and relevant testimony. </w:t>
      </w:r>
      <w:r w:rsidR="00A31F48">
        <w:rPr>
          <w:rFonts w:cstheme="minorHAnsi"/>
          <w:sz w:val="24"/>
          <w:szCs w:val="24"/>
        </w:rPr>
        <w:t>There are</w:t>
      </w:r>
      <w:r w:rsidR="00954303">
        <w:rPr>
          <w:rFonts w:cstheme="minorHAnsi"/>
          <w:sz w:val="24"/>
          <w:szCs w:val="24"/>
        </w:rPr>
        <w:t xml:space="preserve"> </w:t>
      </w:r>
      <w:r w:rsidR="000E59F6">
        <w:rPr>
          <w:rFonts w:cstheme="minorHAnsi"/>
          <w:sz w:val="24"/>
          <w:szCs w:val="24"/>
        </w:rPr>
        <w:t xml:space="preserve">only </w:t>
      </w:r>
      <w:r w:rsidR="00A31F48">
        <w:rPr>
          <w:rFonts w:cstheme="minorHAnsi"/>
          <w:sz w:val="24"/>
          <w:szCs w:val="24"/>
        </w:rPr>
        <w:t xml:space="preserve">two witnesses to the events of October 6, 2022, </w:t>
      </w:r>
      <w:proofErr w:type="gramStart"/>
      <w:r w:rsidR="00A31F48">
        <w:rPr>
          <w:rFonts w:cstheme="minorHAnsi"/>
          <w:sz w:val="24"/>
          <w:szCs w:val="24"/>
        </w:rPr>
        <w:t>Braun</w:t>
      </w:r>
      <w:proofErr w:type="gramEnd"/>
      <w:r w:rsidR="00A31F48">
        <w:rPr>
          <w:rFonts w:cstheme="minorHAnsi"/>
          <w:sz w:val="24"/>
          <w:szCs w:val="24"/>
        </w:rPr>
        <w:t xml:space="preserve"> and Hickman</w:t>
      </w:r>
      <w:r w:rsidR="00EE2A9C">
        <w:rPr>
          <w:rFonts w:cstheme="minorHAnsi"/>
          <w:sz w:val="24"/>
          <w:szCs w:val="24"/>
        </w:rPr>
        <w:t>. A</w:t>
      </w:r>
      <w:r w:rsidR="00057804">
        <w:rPr>
          <w:rFonts w:cstheme="minorHAnsi"/>
          <w:sz w:val="24"/>
          <w:szCs w:val="24"/>
        </w:rPr>
        <w:t>uthenticity</w:t>
      </w:r>
      <w:r w:rsidR="003C676C">
        <w:rPr>
          <w:rFonts w:cstheme="minorHAnsi"/>
          <w:sz w:val="24"/>
          <w:szCs w:val="24"/>
        </w:rPr>
        <w:t xml:space="preserve"> and h</w:t>
      </w:r>
      <w:r w:rsidR="00750B0F" w:rsidRPr="0016335B">
        <w:rPr>
          <w:rFonts w:cstheme="minorHAnsi"/>
          <w:sz w:val="24"/>
          <w:szCs w:val="24"/>
        </w:rPr>
        <w:t xml:space="preserve">onesty play </w:t>
      </w:r>
      <w:r w:rsidR="00761E2A">
        <w:rPr>
          <w:rFonts w:cstheme="minorHAnsi"/>
          <w:sz w:val="24"/>
          <w:szCs w:val="24"/>
        </w:rPr>
        <w:t>an essential role in determining the weight to be given to an individual witness’s testimony, as does adherence to the well-accepted</w:t>
      </w:r>
      <w:r w:rsidR="005D148F">
        <w:rPr>
          <w:rFonts w:cstheme="minorHAnsi"/>
          <w:sz w:val="24"/>
          <w:szCs w:val="24"/>
        </w:rPr>
        <w:t xml:space="preserve"> principles </w:t>
      </w:r>
      <w:r w:rsidR="004E3116">
        <w:rPr>
          <w:rFonts w:cstheme="minorHAnsi"/>
          <w:sz w:val="24"/>
          <w:szCs w:val="24"/>
        </w:rPr>
        <w:t>central to</w:t>
      </w:r>
      <w:r w:rsidR="005D148F">
        <w:rPr>
          <w:rFonts w:cstheme="minorHAnsi"/>
          <w:sz w:val="24"/>
          <w:szCs w:val="24"/>
        </w:rPr>
        <w:t xml:space="preserve"> a just cause</w:t>
      </w:r>
      <w:r w:rsidR="004E3116">
        <w:rPr>
          <w:rFonts w:cstheme="minorHAnsi"/>
          <w:sz w:val="24"/>
          <w:szCs w:val="24"/>
        </w:rPr>
        <w:t xml:space="preserve"> process</w:t>
      </w:r>
      <w:r w:rsidR="00265F2B">
        <w:rPr>
          <w:rFonts w:cstheme="minorHAnsi"/>
          <w:sz w:val="24"/>
          <w:szCs w:val="24"/>
        </w:rPr>
        <w:t xml:space="preserve"> properly executed</w:t>
      </w:r>
      <w:r w:rsidR="00750B0F" w:rsidRPr="0016335B">
        <w:rPr>
          <w:rFonts w:cstheme="minorHAnsi"/>
          <w:sz w:val="24"/>
          <w:szCs w:val="24"/>
        </w:rPr>
        <w:t xml:space="preserve">. </w:t>
      </w:r>
      <w:r w:rsidR="00BB0782" w:rsidRPr="00B62E57">
        <w:rPr>
          <w:rFonts w:cstheme="minorHAnsi"/>
          <w:i/>
          <w:iCs/>
          <w:sz w:val="20"/>
          <w:szCs w:val="20"/>
        </w:rPr>
        <w:t>Stephen Buehrer, Clash of the Titans: Judicial Deference to Arbitration and Public Policy Exception in the Context of Sexual Harassment</w:t>
      </w:r>
      <w:r w:rsidR="002C35B4" w:rsidRPr="00B62E57">
        <w:rPr>
          <w:rFonts w:cstheme="minorHAnsi"/>
          <w:i/>
          <w:iCs/>
          <w:sz w:val="20"/>
          <w:szCs w:val="20"/>
        </w:rPr>
        <w:t xml:space="preserve">, 6, AM. U. J. GENDER &amp; l. </w:t>
      </w:r>
      <w:r w:rsidR="00881FE6" w:rsidRPr="00B62E57">
        <w:rPr>
          <w:rFonts w:cstheme="minorHAnsi"/>
          <w:i/>
          <w:iCs/>
          <w:sz w:val="20"/>
          <w:szCs w:val="20"/>
        </w:rPr>
        <w:t>279</w:t>
      </w:r>
      <w:r w:rsidR="00824921" w:rsidRPr="00B62E57">
        <w:rPr>
          <w:rFonts w:cstheme="minorHAnsi"/>
          <w:i/>
          <w:iCs/>
          <w:sz w:val="20"/>
          <w:szCs w:val="20"/>
        </w:rPr>
        <w:t xml:space="preserve"> (1998)</w:t>
      </w:r>
      <w:r w:rsidR="00824921">
        <w:rPr>
          <w:rFonts w:cstheme="minorHAnsi"/>
          <w:i/>
          <w:iCs/>
          <w:sz w:val="24"/>
          <w:szCs w:val="24"/>
        </w:rPr>
        <w:t xml:space="preserve"> </w:t>
      </w:r>
    </w:p>
    <w:p w14:paraId="3D57E2C2" w14:textId="55E1E95F" w:rsidR="00750B0F" w:rsidRDefault="00750B0F" w:rsidP="00DB006C">
      <w:pPr>
        <w:spacing w:after="0" w:line="360" w:lineRule="auto"/>
        <w:ind w:firstLine="720"/>
        <w:jc w:val="both"/>
        <w:textAlignment w:val="baseline"/>
        <w:rPr>
          <w:rFonts w:cstheme="minorHAnsi"/>
          <w:sz w:val="24"/>
          <w:szCs w:val="24"/>
        </w:rPr>
      </w:pPr>
      <w:r w:rsidRPr="0016335B">
        <w:rPr>
          <w:rFonts w:cstheme="minorHAnsi"/>
          <w:sz w:val="24"/>
          <w:szCs w:val="24"/>
        </w:rPr>
        <w:t>It is the role of an arbitrator to observe the hearing witnesses and to determine who among them is telling the truth.</w:t>
      </w:r>
      <w:r w:rsidRPr="0016335B">
        <w:rPr>
          <w:rFonts w:cstheme="minorHAnsi"/>
          <w:i/>
          <w:sz w:val="24"/>
          <w:szCs w:val="24"/>
        </w:rPr>
        <w:t xml:space="preserve">  </w:t>
      </w:r>
      <w:r w:rsidRPr="002D7466">
        <w:rPr>
          <w:rFonts w:cstheme="minorHAnsi"/>
          <w:i/>
          <w:sz w:val="20"/>
          <w:szCs w:val="20"/>
        </w:rPr>
        <w:t xml:space="preserve">Givaudin Corp., </w:t>
      </w:r>
      <w:r w:rsidRPr="002D7466">
        <w:rPr>
          <w:rFonts w:cstheme="minorHAnsi"/>
          <w:sz w:val="20"/>
          <w:szCs w:val="20"/>
        </w:rPr>
        <w:t>80 LA 835, 839 (Deckerman 1983).</w:t>
      </w:r>
      <w:r w:rsidRPr="0016335B">
        <w:rPr>
          <w:rFonts w:cstheme="minorHAnsi"/>
          <w:i/>
          <w:sz w:val="24"/>
          <w:szCs w:val="24"/>
        </w:rPr>
        <w:t xml:space="preserve">  </w:t>
      </w:r>
      <w:r w:rsidRPr="0016335B">
        <w:rPr>
          <w:rFonts w:cstheme="minorHAnsi"/>
          <w:sz w:val="24"/>
          <w:szCs w:val="24"/>
        </w:rPr>
        <w:t xml:space="preserve">In addition to determining the credibility of </w:t>
      </w:r>
      <w:r w:rsidR="008D0D9A">
        <w:rPr>
          <w:rFonts w:cstheme="minorHAnsi"/>
          <w:sz w:val="24"/>
          <w:szCs w:val="24"/>
        </w:rPr>
        <w:t>Braun and Hickman</w:t>
      </w:r>
      <w:r w:rsidRPr="0016335B">
        <w:rPr>
          <w:rFonts w:cstheme="minorHAnsi"/>
          <w:sz w:val="24"/>
          <w:szCs w:val="24"/>
        </w:rPr>
        <w:t xml:space="preserve">, the arbitrator must also </w:t>
      </w:r>
      <w:r w:rsidR="000D3F1C">
        <w:rPr>
          <w:rFonts w:cstheme="minorHAnsi"/>
          <w:sz w:val="24"/>
          <w:szCs w:val="24"/>
        </w:rPr>
        <w:t xml:space="preserve">consider </w:t>
      </w:r>
      <w:r w:rsidR="00E41957">
        <w:rPr>
          <w:rFonts w:cstheme="minorHAnsi"/>
          <w:sz w:val="24"/>
          <w:szCs w:val="24"/>
        </w:rPr>
        <w:t xml:space="preserve">all </w:t>
      </w:r>
      <w:r w:rsidR="00A63E1F">
        <w:rPr>
          <w:rFonts w:cstheme="minorHAnsi"/>
          <w:sz w:val="24"/>
          <w:szCs w:val="24"/>
        </w:rPr>
        <w:t xml:space="preserve">obtained </w:t>
      </w:r>
      <w:r w:rsidR="000C46A8">
        <w:rPr>
          <w:rFonts w:cstheme="minorHAnsi"/>
          <w:sz w:val="24"/>
          <w:szCs w:val="24"/>
        </w:rPr>
        <w:t>investigative statements</w:t>
      </w:r>
      <w:r w:rsidR="000D3F1C">
        <w:rPr>
          <w:rFonts w:cstheme="minorHAnsi"/>
          <w:sz w:val="24"/>
          <w:szCs w:val="24"/>
        </w:rPr>
        <w:t xml:space="preserve">, </w:t>
      </w:r>
      <w:r w:rsidR="00A63E1F">
        <w:rPr>
          <w:rFonts w:cstheme="minorHAnsi"/>
          <w:sz w:val="24"/>
          <w:szCs w:val="24"/>
        </w:rPr>
        <w:t xml:space="preserve">any </w:t>
      </w:r>
      <w:r w:rsidR="003A3E69">
        <w:rPr>
          <w:rFonts w:cstheme="minorHAnsi"/>
          <w:sz w:val="24"/>
          <w:szCs w:val="24"/>
        </w:rPr>
        <w:t xml:space="preserve">relevant </w:t>
      </w:r>
      <w:r w:rsidR="00C5203A">
        <w:rPr>
          <w:rFonts w:cstheme="minorHAnsi"/>
          <w:sz w:val="24"/>
          <w:szCs w:val="24"/>
        </w:rPr>
        <w:t xml:space="preserve">information </w:t>
      </w:r>
      <w:r w:rsidR="003A3E69">
        <w:rPr>
          <w:rFonts w:cstheme="minorHAnsi"/>
          <w:sz w:val="24"/>
          <w:szCs w:val="24"/>
        </w:rPr>
        <w:t>gathered</w:t>
      </w:r>
      <w:r w:rsidR="00C5203A">
        <w:rPr>
          <w:rFonts w:cstheme="minorHAnsi"/>
          <w:sz w:val="24"/>
          <w:szCs w:val="24"/>
        </w:rPr>
        <w:t xml:space="preserve"> from </w:t>
      </w:r>
      <w:r w:rsidR="003A3E69">
        <w:rPr>
          <w:rFonts w:cstheme="minorHAnsi"/>
          <w:sz w:val="24"/>
          <w:szCs w:val="24"/>
        </w:rPr>
        <w:t>fellow employees</w:t>
      </w:r>
      <w:r w:rsidR="00011DEE">
        <w:rPr>
          <w:rFonts w:cstheme="minorHAnsi"/>
          <w:sz w:val="24"/>
          <w:szCs w:val="24"/>
        </w:rPr>
        <w:t>,</w:t>
      </w:r>
      <w:r w:rsidR="002E2E96">
        <w:rPr>
          <w:rFonts w:cstheme="minorHAnsi"/>
          <w:sz w:val="24"/>
          <w:szCs w:val="24"/>
        </w:rPr>
        <w:t xml:space="preserve"> and</w:t>
      </w:r>
      <w:r w:rsidRPr="0016335B">
        <w:rPr>
          <w:rFonts w:cstheme="minorHAnsi"/>
          <w:sz w:val="24"/>
          <w:szCs w:val="24"/>
        </w:rPr>
        <w:t xml:space="preserve"> all of the other evidence submitted by the parties</w:t>
      </w:r>
      <w:r w:rsidR="00011DEE">
        <w:rPr>
          <w:rFonts w:cstheme="minorHAnsi"/>
          <w:sz w:val="24"/>
          <w:szCs w:val="24"/>
        </w:rPr>
        <w:t>.</w:t>
      </w:r>
      <w:r w:rsidRPr="0016335B">
        <w:rPr>
          <w:rFonts w:cstheme="minorHAnsi"/>
          <w:i/>
          <w:sz w:val="24"/>
          <w:szCs w:val="24"/>
        </w:rPr>
        <w:t xml:space="preserve">  </w:t>
      </w:r>
      <w:r w:rsidRPr="002D7466">
        <w:rPr>
          <w:rFonts w:cstheme="minorHAnsi"/>
          <w:i/>
          <w:sz w:val="20"/>
          <w:szCs w:val="20"/>
        </w:rPr>
        <w:t xml:space="preserve">Minn. Teamsters Pub. and Law Enforcement Employees Union, Local No. 320, and City of Champlin, State of Minn., </w:t>
      </w:r>
      <w:r w:rsidRPr="002D7466">
        <w:rPr>
          <w:rFonts w:cstheme="minorHAnsi"/>
          <w:sz w:val="20"/>
          <w:szCs w:val="20"/>
        </w:rPr>
        <w:t>00-2 Lab. Arb. Awards (CCH) P 3499 (Berquist 1999).</w:t>
      </w:r>
      <w:r w:rsidRPr="0016335B">
        <w:rPr>
          <w:rFonts w:cstheme="minorHAnsi"/>
          <w:i/>
          <w:sz w:val="24"/>
          <w:szCs w:val="24"/>
        </w:rPr>
        <w:t xml:space="preserve">  </w:t>
      </w:r>
      <w:r w:rsidRPr="0016335B">
        <w:rPr>
          <w:rFonts w:cstheme="minorHAnsi"/>
          <w:sz w:val="24"/>
          <w:szCs w:val="24"/>
        </w:rPr>
        <w:t>To do so, an arbitrator must consider whether conflicting statements ring true, weigh each witness’s demeanor while he</w:t>
      </w:r>
      <w:r w:rsidR="000E4E17">
        <w:rPr>
          <w:rFonts w:cstheme="minorHAnsi"/>
          <w:sz w:val="24"/>
          <w:szCs w:val="24"/>
        </w:rPr>
        <w:t xml:space="preserve"> or she</w:t>
      </w:r>
      <w:r w:rsidRPr="0016335B">
        <w:rPr>
          <w:rFonts w:cstheme="minorHAnsi"/>
          <w:sz w:val="24"/>
          <w:szCs w:val="24"/>
        </w:rPr>
        <w:t xml:space="preserve"> testifies, and use certain guidelines to determine credibility—the self-interest or bias of a witness, the presence or absence of corroboration, and the inherent probability of the specific testimony offered</w:t>
      </w:r>
      <w:r w:rsidRPr="002D7466">
        <w:rPr>
          <w:rFonts w:cstheme="minorHAnsi"/>
          <w:sz w:val="20"/>
          <w:szCs w:val="20"/>
        </w:rPr>
        <w:t xml:space="preserve">.  </w:t>
      </w:r>
      <w:r w:rsidRPr="002D7466">
        <w:rPr>
          <w:rFonts w:cstheme="minorHAnsi"/>
          <w:i/>
          <w:sz w:val="20"/>
          <w:szCs w:val="20"/>
        </w:rPr>
        <w:t>CLEO, Inc. (Memphis, Tenn.) and Paper, Allied Indus., Chem., and Energy Workers Int’l Union,</w:t>
      </w:r>
      <w:r w:rsidRPr="002D7466">
        <w:rPr>
          <w:rFonts w:cstheme="minorHAnsi"/>
          <w:sz w:val="20"/>
          <w:szCs w:val="20"/>
        </w:rPr>
        <w:t xml:space="preserve"> </w:t>
      </w:r>
      <w:r w:rsidRPr="002D7466">
        <w:rPr>
          <w:rFonts w:cstheme="minorHAnsi"/>
          <w:i/>
          <w:sz w:val="20"/>
          <w:szCs w:val="20"/>
        </w:rPr>
        <w:t>Local 5-1766</w:t>
      </w:r>
      <w:r w:rsidRPr="002D7466">
        <w:rPr>
          <w:rFonts w:cstheme="minorHAnsi"/>
          <w:sz w:val="20"/>
          <w:szCs w:val="20"/>
        </w:rPr>
        <w:t>, 177 LA 1479 (Curry</w:t>
      </w:r>
      <w:r w:rsidR="006F4A37">
        <w:rPr>
          <w:rFonts w:cstheme="minorHAnsi"/>
          <w:sz w:val="20"/>
          <w:szCs w:val="20"/>
        </w:rPr>
        <w:t>,</w:t>
      </w:r>
      <w:r w:rsidRPr="002D7466">
        <w:rPr>
          <w:rFonts w:cstheme="minorHAnsi"/>
          <w:sz w:val="20"/>
          <w:szCs w:val="20"/>
        </w:rPr>
        <w:t xml:space="preserve"> 2002).</w:t>
      </w:r>
      <w:r w:rsidRPr="0016335B">
        <w:rPr>
          <w:rFonts w:cstheme="minorHAnsi"/>
          <w:sz w:val="24"/>
          <w:szCs w:val="24"/>
        </w:rPr>
        <w:t xml:space="preserve">   One arbitrator noted: “In determining credibility, the arbitrator may consider not only the demeanor of the witnesses but the motivation of those witnesses, as well.”  </w:t>
      </w:r>
      <w:r w:rsidRPr="002D7466">
        <w:rPr>
          <w:rFonts w:cstheme="minorHAnsi"/>
          <w:i/>
          <w:sz w:val="20"/>
          <w:szCs w:val="20"/>
        </w:rPr>
        <w:t>Teamsters Local 688 and Meridian Med. Techs</w:t>
      </w:r>
      <w:r w:rsidRPr="002D7466">
        <w:rPr>
          <w:rFonts w:cstheme="minorHAnsi"/>
          <w:sz w:val="20"/>
          <w:szCs w:val="20"/>
        </w:rPr>
        <w:t>., 01-1 Lab. Arb. Awards (CCH) P 3815 (King, Jr. 2001).</w:t>
      </w:r>
      <w:r w:rsidRPr="0016335B">
        <w:rPr>
          <w:rFonts w:cstheme="minorHAnsi"/>
          <w:sz w:val="24"/>
          <w:szCs w:val="24"/>
        </w:rPr>
        <w:t xml:space="preserve">  Arbitrator King also noted: “A grievant’s continued job tenure is sufficient motivation, in and of itself, to lie.”  </w:t>
      </w:r>
      <w:r w:rsidRPr="00855B21">
        <w:rPr>
          <w:rFonts w:cstheme="minorHAnsi"/>
          <w:i/>
          <w:sz w:val="20"/>
          <w:szCs w:val="20"/>
        </w:rPr>
        <w:t>Teamsters Local 688.</w:t>
      </w:r>
      <w:r w:rsidRPr="0016335B">
        <w:rPr>
          <w:rFonts w:cstheme="minorHAnsi"/>
          <w:i/>
          <w:sz w:val="24"/>
          <w:szCs w:val="24"/>
        </w:rPr>
        <w:t xml:space="preserve">  </w:t>
      </w:r>
      <w:r w:rsidRPr="00817220">
        <w:rPr>
          <w:rFonts w:cstheme="minorHAnsi"/>
          <w:sz w:val="24"/>
          <w:szCs w:val="24"/>
        </w:rPr>
        <w:t xml:space="preserve">Arbitration is the </w:t>
      </w:r>
      <w:r w:rsidR="00A5532E" w:rsidRPr="00817220">
        <w:rPr>
          <w:rFonts w:cstheme="minorHAnsi"/>
          <w:sz w:val="24"/>
          <w:szCs w:val="24"/>
        </w:rPr>
        <w:t>last step</w:t>
      </w:r>
      <w:r w:rsidRPr="00817220">
        <w:rPr>
          <w:rFonts w:cstheme="minorHAnsi"/>
          <w:sz w:val="24"/>
          <w:szCs w:val="24"/>
        </w:rPr>
        <w:t xml:space="preserve"> in the grievance process and serves as a means of ensuring the truth of the matter. </w:t>
      </w:r>
    </w:p>
    <w:p w14:paraId="624352D3" w14:textId="62F28ED4" w:rsidR="00D37CBD" w:rsidRDefault="00736E4A" w:rsidP="00D37CBD">
      <w:pPr>
        <w:spacing w:after="0" w:line="360" w:lineRule="auto"/>
        <w:ind w:firstLine="720"/>
        <w:jc w:val="both"/>
        <w:rPr>
          <w:rFonts w:cstheme="minorHAnsi"/>
          <w:sz w:val="24"/>
          <w:szCs w:val="24"/>
        </w:rPr>
      </w:pPr>
      <w:r>
        <w:rPr>
          <w:rFonts w:cstheme="minorHAnsi"/>
          <w:sz w:val="24"/>
          <w:szCs w:val="24"/>
        </w:rPr>
        <w:t xml:space="preserve">The work of Investigator </w:t>
      </w:r>
      <w:r w:rsidR="00721C28">
        <w:rPr>
          <w:rFonts w:cstheme="minorHAnsi"/>
          <w:sz w:val="24"/>
          <w:szCs w:val="24"/>
        </w:rPr>
        <w:t xml:space="preserve">Jarvis was both intensive and detailed and </w:t>
      </w:r>
      <w:r w:rsidR="008D61CC">
        <w:rPr>
          <w:rFonts w:cstheme="minorHAnsi"/>
          <w:sz w:val="24"/>
          <w:szCs w:val="24"/>
        </w:rPr>
        <w:t>indicates</w:t>
      </w:r>
      <w:r w:rsidR="00721C28">
        <w:rPr>
          <w:rFonts w:cstheme="minorHAnsi"/>
          <w:sz w:val="24"/>
          <w:szCs w:val="24"/>
        </w:rPr>
        <w:t xml:space="preserve"> </w:t>
      </w:r>
      <w:r w:rsidR="00DA071E">
        <w:rPr>
          <w:rFonts w:cstheme="minorHAnsi"/>
          <w:sz w:val="24"/>
          <w:szCs w:val="24"/>
        </w:rPr>
        <w:t>his</w:t>
      </w:r>
      <w:r w:rsidR="00721C28">
        <w:rPr>
          <w:rFonts w:cstheme="minorHAnsi"/>
          <w:sz w:val="24"/>
          <w:szCs w:val="24"/>
        </w:rPr>
        <w:t xml:space="preserve"> </w:t>
      </w:r>
      <w:r w:rsidR="002D2B42">
        <w:rPr>
          <w:rFonts w:cstheme="minorHAnsi"/>
          <w:sz w:val="24"/>
          <w:szCs w:val="24"/>
        </w:rPr>
        <w:t xml:space="preserve">considerable </w:t>
      </w:r>
      <w:r w:rsidR="00ED461E">
        <w:rPr>
          <w:rFonts w:cstheme="minorHAnsi"/>
          <w:sz w:val="24"/>
          <w:szCs w:val="24"/>
        </w:rPr>
        <w:t>experience</w:t>
      </w:r>
      <w:r w:rsidR="00721C28">
        <w:rPr>
          <w:rFonts w:cstheme="minorHAnsi"/>
          <w:sz w:val="24"/>
          <w:szCs w:val="24"/>
        </w:rPr>
        <w:t xml:space="preserve"> </w:t>
      </w:r>
      <w:r w:rsidR="00DA071E">
        <w:rPr>
          <w:rFonts w:cstheme="minorHAnsi"/>
          <w:sz w:val="24"/>
          <w:szCs w:val="24"/>
        </w:rPr>
        <w:t xml:space="preserve">in this endeavor. </w:t>
      </w:r>
      <w:r w:rsidR="002E76C4">
        <w:rPr>
          <w:rFonts w:cstheme="minorHAnsi"/>
          <w:sz w:val="24"/>
          <w:szCs w:val="24"/>
        </w:rPr>
        <w:t xml:space="preserve">Having </w:t>
      </w:r>
      <w:r w:rsidR="00713ECA">
        <w:rPr>
          <w:rFonts w:cstheme="minorHAnsi"/>
          <w:sz w:val="24"/>
          <w:szCs w:val="24"/>
        </w:rPr>
        <w:t xml:space="preserve">personally </w:t>
      </w:r>
      <w:r w:rsidR="004E5A96">
        <w:rPr>
          <w:rFonts w:cstheme="minorHAnsi"/>
          <w:sz w:val="24"/>
          <w:szCs w:val="24"/>
        </w:rPr>
        <w:t>been</w:t>
      </w:r>
      <w:r w:rsidR="00713ECA">
        <w:rPr>
          <w:rFonts w:cstheme="minorHAnsi"/>
          <w:sz w:val="24"/>
          <w:szCs w:val="24"/>
        </w:rPr>
        <w:t xml:space="preserve"> given the task of conducting</w:t>
      </w:r>
      <w:r w:rsidR="003634A3">
        <w:rPr>
          <w:rFonts w:cstheme="minorHAnsi"/>
          <w:sz w:val="24"/>
          <w:szCs w:val="24"/>
        </w:rPr>
        <w:t xml:space="preserve"> </w:t>
      </w:r>
      <w:r w:rsidR="002D2B42">
        <w:rPr>
          <w:rFonts w:cstheme="minorHAnsi"/>
          <w:sz w:val="24"/>
          <w:szCs w:val="24"/>
        </w:rPr>
        <w:t xml:space="preserve">several </w:t>
      </w:r>
      <w:r w:rsidR="002E76C4">
        <w:rPr>
          <w:rFonts w:cstheme="minorHAnsi"/>
          <w:sz w:val="24"/>
          <w:szCs w:val="24"/>
        </w:rPr>
        <w:t>investigations</w:t>
      </w:r>
      <w:r w:rsidR="00836D82">
        <w:rPr>
          <w:rFonts w:cstheme="minorHAnsi"/>
          <w:sz w:val="24"/>
          <w:szCs w:val="24"/>
        </w:rPr>
        <w:t xml:space="preserve"> of this very nature </w:t>
      </w:r>
      <w:r w:rsidR="00747A1B">
        <w:rPr>
          <w:rFonts w:cstheme="minorHAnsi"/>
          <w:sz w:val="24"/>
          <w:szCs w:val="24"/>
        </w:rPr>
        <w:t xml:space="preserve">in the </w:t>
      </w:r>
      <w:r w:rsidR="000F2342">
        <w:rPr>
          <w:rFonts w:cstheme="minorHAnsi"/>
          <w:sz w:val="24"/>
          <w:szCs w:val="24"/>
        </w:rPr>
        <w:t>past,</w:t>
      </w:r>
      <w:r w:rsidR="00747A1B">
        <w:rPr>
          <w:rFonts w:cstheme="minorHAnsi"/>
          <w:sz w:val="24"/>
          <w:szCs w:val="24"/>
        </w:rPr>
        <w:t xml:space="preserve"> this arbitrator can </w:t>
      </w:r>
      <w:r w:rsidR="003634A3">
        <w:rPr>
          <w:rFonts w:cstheme="minorHAnsi"/>
          <w:sz w:val="24"/>
          <w:szCs w:val="24"/>
        </w:rPr>
        <w:t xml:space="preserve">attest to the fact that investigating </w:t>
      </w:r>
      <w:r w:rsidR="00836D82">
        <w:rPr>
          <w:rFonts w:cstheme="minorHAnsi"/>
          <w:sz w:val="24"/>
          <w:szCs w:val="24"/>
        </w:rPr>
        <w:t xml:space="preserve">this type of </w:t>
      </w:r>
      <w:r w:rsidR="00713ECA">
        <w:rPr>
          <w:rFonts w:cstheme="minorHAnsi"/>
          <w:sz w:val="24"/>
          <w:szCs w:val="24"/>
        </w:rPr>
        <w:t>alleged conduct by an employee</w:t>
      </w:r>
      <w:r w:rsidR="00652885">
        <w:rPr>
          <w:rFonts w:cstheme="minorHAnsi"/>
          <w:sz w:val="24"/>
          <w:szCs w:val="24"/>
        </w:rPr>
        <w:t>(s)</w:t>
      </w:r>
      <w:r w:rsidR="00713ECA">
        <w:rPr>
          <w:rFonts w:cstheme="minorHAnsi"/>
          <w:sz w:val="24"/>
          <w:szCs w:val="24"/>
        </w:rPr>
        <w:t xml:space="preserve"> is</w:t>
      </w:r>
      <w:r w:rsidR="00792F6C">
        <w:rPr>
          <w:rFonts w:cstheme="minorHAnsi"/>
          <w:sz w:val="24"/>
          <w:szCs w:val="24"/>
        </w:rPr>
        <w:t>, at best,</w:t>
      </w:r>
      <w:r w:rsidR="00713ECA">
        <w:rPr>
          <w:rFonts w:cstheme="minorHAnsi"/>
          <w:sz w:val="24"/>
          <w:szCs w:val="24"/>
        </w:rPr>
        <w:t xml:space="preserve"> </w:t>
      </w:r>
      <w:r w:rsidR="00A5532E">
        <w:rPr>
          <w:rFonts w:cstheme="minorHAnsi"/>
          <w:sz w:val="24"/>
          <w:szCs w:val="24"/>
        </w:rPr>
        <w:t>a difficult</w:t>
      </w:r>
      <w:r w:rsidR="00713ECA">
        <w:rPr>
          <w:rFonts w:cstheme="minorHAnsi"/>
          <w:sz w:val="24"/>
          <w:szCs w:val="24"/>
        </w:rPr>
        <w:t xml:space="preserve"> </w:t>
      </w:r>
      <w:r w:rsidR="00C24FAA">
        <w:rPr>
          <w:rFonts w:cstheme="minorHAnsi"/>
          <w:sz w:val="24"/>
          <w:szCs w:val="24"/>
        </w:rPr>
        <w:t>and deli</w:t>
      </w:r>
      <w:r w:rsidR="00C27D16">
        <w:rPr>
          <w:rFonts w:cstheme="minorHAnsi"/>
          <w:sz w:val="24"/>
          <w:szCs w:val="24"/>
        </w:rPr>
        <w:t xml:space="preserve">cate </w:t>
      </w:r>
      <w:r w:rsidR="00713ECA">
        <w:rPr>
          <w:rFonts w:cstheme="minorHAnsi"/>
          <w:sz w:val="24"/>
          <w:szCs w:val="24"/>
        </w:rPr>
        <w:lastRenderedPageBreak/>
        <w:t xml:space="preserve">undertaking for an employer. </w:t>
      </w:r>
      <w:r w:rsidR="00836D82">
        <w:rPr>
          <w:rFonts w:cstheme="minorHAnsi"/>
          <w:sz w:val="24"/>
          <w:szCs w:val="24"/>
        </w:rPr>
        <w:t xml:space="preserve"> </w:t>
      </w:r>
      <w:r w:rsidR="002E76C4">
        <w:rPr>
          <w:rFonts w:cstheme="minorHAnsi"/>
          <w:sz w:val="24"/>
          <w:szCs w:val="24"/>
        </w:rPr>
        <w:t xml:space="preserve"> </w:t>
      </w:r>
      <w:r w:rsidR="00DA071E" w:rsidRPr="00C57AC9">
        <w:rPr>
          <w:rFonts w:cstheme="minorHAnsi"/>
          <w:sz w:val="24"/>
          <w:szCs w:val="24"/>
        </w:rPr>
        <w:t>However</w:t>
      </w:r>
      <w:r w:rsidR="002B27DB" w:rsidRPr="00C57AC9">
        <w:rPr>
          <w:rFonts w:cstheme="minorHAnsi"/>
          <w:sz w:val="24"/>
          <w:szCs w:val="24"/>
        </w:rPr>
        <w:t>,</w:t>
      </w:r>
      <w:r w:rsidR="00DA071E" w:rsidRPr="00C57AC9">
        <w:rPr>
          <w:rFonts w:cstheme="minorHAnsi"/>
          <w:sz w:val="24"/>
          <w:szCs w:val="24"/>
        </w:rPr>
        <w:t xml:space="preserve"> one problem cited </w:t>
      </w:r>
      <w:r w:rsidR="00B83CCC" w:rsidRPr="00C57AC9">
        <w:rPr>
          <w:rFonts w:cstheme="minorHAnsi"/>
          <w:sz w:val="24"/>
          <w:szCs w:val="24"/>
        </w:rPr>
        <w:t>by the Union</w:t>
      </w:r>
      <w:r w:rsidR="00072AF4" w:rsidRPr="00C57AC9">
        <w:rPr>
          <w:rFonts w:cstheme="minorHAnsi"/>
          <w:sz w:val="24"/>
          <w:szCs w:val="24"/>
        </w:rPr>
        <w:t xml:space="preserve"> </w:t>
      </w:r>
      <w:r w:rsidR="00B83CCC" w:rsidRPr="00C57AC9">
        <w:rPr>
          <w:rFonts w:cstheme="minorHAnsi"/>
          <w:sz w:val="24"/>
          <w:szCs w:val="24"/>
        </w:rPr>
        <w:t xml:space="preserve">was </w:t>
      </w:r>
      <w:r w:rsidR="00DA071E" w:rsidRPr="00C57AC9">
        <w:rPr>
          <w:rFonts w:cstheme="minorHAnsi"/>
          <w:sz w:val="24"/>
          <w:szCs w:val="24"/>
        </w:rPr>
        <w:t xml:space="preserve">the lengthy </w:t>
      </w:r>
      <w:r w:rsidR="002C78AB">
        <w:rPr>
          <w:rFonts w:cstheme="minorHAnsi"/>
          <w:sz w:val="24"/>
          <w:szCs w:val="24"/>
        </w:rPr>
        <w:t>differing</w:t>
      </w:r>
      <w:r w:rsidR="00245CDE" w:rsidRPr="00C57AC9">
        <w:rPr>
          <w:rFonts w:cstheme="minorHAnsi"/>
          <w:sz w:val="24"/>
          <w:szCs w:val="24"/>
        </w:rPr>
        <w:t xml:space="preserve"> </w:t>
      </w:r>
      <w:r w:rsidR="00C96D88" w:rsidRPr="00C57AC9">
        <w:rPr>
          <w:rFonts w:cstheme="minorHAnsi"/>
          <w:sz w:val="24"/>
          <w:szCs w:val="24"/>
        </w:rPr>
        <w:t>period</w:t>
      </w:r>
      <w:r w:rsidR="002C78AB">
        <w:rPr>
          <w:rFonts w:cstheme="minorHAnsi"/>
          <w:sz w:val="24"/>
          <w:szCs w:val="24"/>
        </w:rPr>
        <w:t>s</w:t>
      </w:r>
      <w:r w:rsidR="00C96D88" w:rsidRPr="00C57AC9">
        <w:rPr>
          <w:rFonts w:cstheme="minorHAnsi"/>
          <w:sz w:val="24"/>
          <w:szCs w:val="24"/>
        </w:rPr>
        <w:t xml:space="preserve"> of time between the account</w:t>
      </w:r>
      <w:r w:rsidR="006D2E39" w:rsidRPr="00C57AC9">
        <w:rPr>
          <w:rFonts w:cstheme="minorHAnsi"/>
          <w:sz w:val="24"/>
          <w:szCs w:val="24"/>
        </w:rPr>
        <w:t>s of what happened</w:t>
      </w:r>
      <w:r w:rsidR="00C96D88" w:rsidRPr="00C57AC9">
        <w:rPr>
          <w:rFonts w:cstheme="minorHAnsi"/>
          <w:sz w:val="24"/>
          <w:szCs w:val="24"/>
        </w:rPr>
        <w:t xml:space="preserve"> </w:t>
      </w:r>
      <w:r w:rsidR="005F2EDC" w:rsidRPr="00C57AC9">
        <w:rPr>
          <w:rFonts w:cstheme="minorHAnsi"/>
          <w:sz w:val="24"/>
          <w:szCs w:val="24"/>
        </w:rPr>
        <w:t>by the only two material witnesses</w:t>
      </w:r>
      <w:r w:rsidR="00D76166" w:rsidRPr="00C57AC9">
        <w:rPr>
          <w:rFonts w:cstheme="minorHAnsi"/>
          <w:sz w:val="24"/>
          <w:szCs w:val="24"/>
        </w:rPr>
        <w:t>.</w:t>
      </w:r>
      <w:r w:rsidR="005F2EDC" w:rsidRPr="00C57AC9">
        <w:rPr>
          <w:rFonts w:cstheme="minorHAnsi"/>
          <w:sz w:val="24"/>
          <w:szCs w:val="24"/>
        </w:rPr>
        <w:t xml:space="preserve"> </w:t>
      </w:r>
      <w:r w:rsidR="009946F3" w:rsidRPr="00C57AC9">
        <w:rPr>
          <w:rFonts w:cstheme="minorHAnsi"/>
          <w:sz w:val="24"/>
          <w:szCs w:val="24"/>
        </w:rPr>
        <w:t xml:space="preserve">Braun made </w:t>
      </w:r>
      <w:r w:rsidR="0034269F" w:rsidRPr="00C57AC9">
        <w:rPr>
          <w:rFonts w:cstheme="minorHAnsi"/>
          <w:sz w:val="24"/>
          <w:szCs w:val="24"/>
        </w:rPr>
        <w:t>her</w:t>
      </w:r>
      <w:r w:rsidR="009946F3" w:rsidRPr="00C57AC9">
        <w:rPr>
          <w:rFonts w:cstheme="minorHAnsi"/>
          <w:sz w:val="24"/>
          <w:szCs w:val="24"/>
        </w:rPr>
        <w:t xml:space="preserve"> initial </w:t>
      </w:r>
      <w:r w:rsidR="00276F40" w:rsidRPr="00C57AC9">
        <w:rPr>
          <w:rFonts w:cstheme="minorHAnsi"/>
          <w:sz w:val="24"/>
          <w:szCs w:val="24"/>
        </w:rPr>
        <w:t xml:space="preserve">incident </w:t>
      </w:r>
      <w:r w:rsidR="009946F3" w:rsidRPr="00C57AC9">
        <w:rPr>
          <w:rFonts w:cstheme="minorHAnsi"/>
          <w:sz w:val="24"/>
          <w:szCs w:val="24"/>
        </w:rPr>
        <w:t xml:space="preserve">report just hours after the incident </w:t>
      </w:r>
      <w:r w:rsidR="00656850" w:rsidRPr="00C57AC9">
        <w:rPr>
          <w:rFonts w:cstheme="minorHAnsi"/>
          <w:sz w:val="24"/>
          <w:szCs w:val="24"/>
        </w:rPr>
        <w:t xml:space="preserve">following the second shift on October 6, </w:t>
      </w:r>
      <w:r w:rsidR="004E5A96" w:rsidRPr="00C57AC9">
        <w:rPr>
          <w:rFonts w:cstheme="minorHAnsi"/>
          <w:sz w:val="24"/>
          <w:szCs w:val="24"/>
        </w:rPr>
        <w:t>2022,</w:t>
      </w:r>
      <w:r w:rsidR="00656850" w:rsidRPr="00C57AC9">
        <w:rPr>
          <w:rFonts w:cstheme="minorHAnsi"/>
          <w:sz w:val="24"/>
          <w:szCs w:val="24"/>
        </w:rPr>
        <w:t xml:space="preserve"> which ended at 10 </w:t>
      </w:r>
      <w:r w:rsidR="00DA7FE1" w:rsidRPr="00C57AC9">
        <w:rPr>
          <w:rFonts w:cstheme="minorHAnsi"/>
          <w:sz w:val="24"/>
          <w:szCs w:val="24"/>
        </w:rPr>
        <w:t>P</w:t>
      </w:r>
      <w:r w:rsidR="00656850" w:rsidRPr="00C57AC9">
        <w:rPr>
          <w:rFonts w:cstheme="minorHAnsi"/>
          <w:sz w:val="24"/>
          <w:szCs w:val="24"/>
        </w:rPr>
        <w:t>M.</w:t>
      </w:r>
      <w:r w:rsidR="00F33D52" w:rsidRPr="00C57AC9">
        <w:rPr>
          <w:rFonts w:cstheme="minorHAnsi"/>
          <w:sz w:val="24"/>
          <w:szCs w:val="24"/>
        </w:rPr>
        <w:t xml:space="preserve"> The </w:t>
      </w:r>
      <w:r w:rsidR="00581620">
        <w:rPr>
          <w:rFonts w:cstheme="minorHAnsi"/>
          <w:sz w:val="24"/>
          <w:szCs w:val="24"/>
        </w:rPr>
        <w:t xml:space="preserve">ODRC </w:t>
      </w:r>
      <w:r w:rsidR="00F33D52" w:rsidRPr="00C57AC9">
        <w:rPr>
          <w:rFonts w:cstheme="minorHAnsi"/>
          <w:sz w:val="24"/>
          <w:szCs w:val="24"/>
        </w:rPr>
        <w:t>investigative interview with Braun, in addition to her incident report</w:t>
      </w:r>
      <w:r w:rsidR="00F12500" w:rsidRPr="00C57AC9">
        <w:rPr>
          <w:rFonts w:cstheme="minorHAnsi"/>
          <w:sz w:val="24"/>
          <w:szCs w:val="24"/>
        </w:rPr>
        <w:t xml:space="preserve">, took place on </w:t>
      </w:r>
      <w:r w:rsidR="00F33D52" w:rsidRPr="00C57AC9">
        <w:rPr>
          <w:rFonts w:cstheme="minorHAnsi"/>
          <w:sz w:val="24"/>
          <w:szCs w:val="24"/>
        </w:rPr>
        <w:t>October 21, 2022, fifteen days after the incident, with a follow-up on January 5, 2023.</w:t>
      </w:r>
      <w:r w:rsidR="00656850" w:rsidRPr="00C57AC9">
        <w:rPr>
          <w:rFonts w:cstheme="minorHAnsi"/>
          <w:sz w:val="24"/>
          <w:szCs w:val="24"/>
        </w:rPr>
        <w:t xml:space="preserve"> </w:t>
      </w:r>
      <w:r w:rsidR="00A02865" w:rsidRPr="00C57AC9">
        <w:rPr>
          <w:rFonts w:cstheme="minorHAnsi"/>
          <w:sz w:val="24"/>
          <w:szCs w:val="24"/>
        </w:rPr>
        <w:t>However</w:t>
      </w:r>
      <w:r w:rsidR="00DD11D1" w:rsidRPr="00C57AC9">
        <w:rPr>
          <w:rFonts w:cstheme="minorHAnsi"/>
          <w:sz w:val="24"/>
          <w:szCs w:val="24"/>
        </w:rPr>
        <w:t xml:space="preserve">, the </w:t>
      </w:r>
      <w:r w:rsidR="00581620">
        <w:rPr>
          <w:rFonts w:cstheme="minorHAnsi"/>
          <w:sz w:val="24"/>
          <w:szCs w:val="24"/>
        </w:rPr>
        <w:t xml:space="preserve">ODRC </w:t>
      </w:r>
      <w:r w:rsidR="00DD11D1" w:rsidRPr="00C57AC9">
        <w:rPr>
          <w:rFonts w:cstheme="minorHAnsi"/>
          <w:sz w:val="24"/>
          <w:szCs w:val="24"/>
        </w:rPr>
        <w:t xml:space="preserve">administrative </w:t>
      </w:r>
      <w:r w:rsidR="00A02865" w:rsidRPr="00C57AC9">
        <w:rPr>
          <w:rFonts w:cstheme="minorHAnsi"/>
          <w:sz w:val="24"/>
          <w:szCs w:val="24"/>
        </w:rPr>
        <w:t>interview with</w:t>
      </w:r>
      <w:r w:rsidR="00433D01" w:rsidRPr="00C57AC9">
        <w:rPr>
          <w:rFonts w:cstheme="minorHAnsi"/>
          <w:sz w:val="24"/>
          <w:szCs w:val="24"/>
        </w:rPr>
        <w:t xml:space="preserve"> Hickman </w:t>
      </w:r>
      <w:r w:rsidR="00CB239E" w:rsidRPr="00C57AC9">
        <w:rPr>
          <w:rFonts w:cstheme="minorHAnsi"/>
          <w:sz w:val="24"/>
          <w:szCs w:val="24"/>
        </w:rPr>
        <w:t>occurred</w:t>
      </w:r>
      <w:r w:rsidR="00433D01" w:rsidRPr="00C57AC9">
        <w:rPr>
          <w:rFonts w:cstheme="minorHAnsi"/>
          <w:sz w:val="24"/>
          <w:szCs w:val="24"/>
        </w:rPr>
        <w:t xml:space="preserve"> on December 1, 2022</w:t>
      </w:r>
      <w:r w:rsidR="000257AC" w:rsidRPr="00C57AC9">
        <w:rPr>
          <w:rFonts w:cstheme="minorHAnsi"/>
          <w:sz w:val="24"/>
          <w:szCs w:val="24"/>
        </w:rPr>
        <w:t xml:space="preserve">, fifty-six days </w:t>
      </w:r>
      <w:r w:rsidR="00B83CCC" w:rsidRPr="00C57AC9">
        <w:rPr>
          <w:rFonts w:cstheme="minorHAnsi"/>
          <w:sz w:val="24"/>
          <w:szCs w:val="24"/>
        </w:rPr>
        <w:t>after the incident</w:t>
      </w:r>
      <w:r w:rsidR="00433D01" w:rsidRPr="00C57AC9">
        <w:rPr>
          <w:rFonts w:cstheme="minorHAnsi"/>
          <w:sz w:val="24"/>
          <w:szCs w:val="24"/>
        </w:rPr>
        <w:t xml:space="preserve"> with a follow-up on January 5, 2023. </w:t>
      </w:r>
      <w:r w:rsidR="009C2890">
        <w:rPr>
          <w:rFonts w:cstheme="minorHAnsi"/>
          <w:sz w:val="24"/>
          <w:szCs w:val="24"/>
        </w:rPr>
        <w:t xml:space="preserve">While the investigation conducted by </w:t>
      </w:r>
      <w:r w:rsidR="00954303">
        <w:rPr>
          <w:rFonts w:cstheme="minorHAnsi"/>
          <w:sz w:val="24"/>
          <w:szCs w:val="24"/>
        </w:rPr>
        <w:t>t</w:t>
      </w:r>
      <w:r w:rsidR="00C97069">
        <w:rPr>
          <w:rFonts w:cstheme="minorHAnsi"/>
          <w:sz w:val="24"/>
          <w:szCs w:val="24"/>
        </w:rPr>
        <w:t xml:space="preserve">he </w:t>
      </w:r>
      <w:r w:rsidR="00D614D2">
        <w:rPr>
          <w:rFonts w:cstheme="minorHAnsi"/>
          <w:sz w:val="24"/>
          <w:szCs w:val="24"/>
        </w:rPr>
        <w:t xml:space="preserve">Ohio State Highway Patrol (“OSPH”) </w:t>
      </w:r>
      <w:r w:rsidR="00465DDF">
        <w:rPr>
          <w:rFonts w:cstheme="minorHAnsi"/>
          <w:sz w:val="24"/>
          <w:szCs w:val="24"/>
        </w:rPr>
        <w:t>was conducted shortly after the incident</w:t>
      </w:r>
      <w:r w:rsidR="00C97069">
        <w:rPr>
          <w:rFonts w:cstheme="minorHAnsi"/>
          <w:sz w:val="24"/>
          <w:szCs w:val="24"/>
        </w:rPr>
        <w:t>,</w:t>
      </w:r>
      <w:r w:rsidR="00465DDF">
        <w:rPr>
          <w:rFonts w:cstheme="minorHAnsi"/>
          <w:sz w:val="24"/>
          <w:szCs w:val="24"/>
        </w:rPr>
        <w:t xml:space="preserve"> the ODRC investigator did not rely upon </w:t>
      </w:r>
      <w:r w:rsidR="000A1B02">
        <w:rPr>
          <w:rFonts w:cstheme="minorHAnsi"/>
          <w:sz w:val="24"/>
          <w:szCs w:val="24"/>
        </w:rPr>
        <w:t xml:space="preserve">the OSPH report at all during his investigation. (Employer brief, p. </w:t>
      </w:r>
      <w:r w:rsidR="00B45C3D">
        <w:rPr>
          <w:rFonts w:cstheme="minorHAnsi"/>
          <w:sz w:val="24"/>
          <w:szCs w:val="24"/>
        </w:rPr>
        <w:t>12)</w:t>
      </w:r>
      <w:r w:rsidR="00433D01" w:rsidRPr="00C57AC9">
        <w:rPr>
          <w:rFonts w:cstheme="minorHAnsi"/>
          <w:sz w:val="24"/>
          <w:szCs w:val="24"/>
        </w:rPr>
        <w:t xml:space="preserve"> </w:t>
      </w:r>
      <w:r w:rsidR="00750B0F">
        <w:rPr>
          <w:rFonts w:cstheme="minorHAnsi"/>
          <w:sz w:val="24"/>
          <w:szCs w:val="24"/>
        </w:rPr>
        <w:t xml:space="preserve">When conflicting accounts exist as to what occurred the whole of the evidence and what can be reasonably corroborated become important in unraveling the contradictions that can separate fact from fiction. </w:t>
      </w:r>
      <w:r w:rsidR="00750B0F" w:rsidRPr="00FE70F3">
        <w:rPr>
          <w:rFonts w:cstheme="minorHAnsi"/>
          <w:sz w:val="20"/>
          <w:szCs w:val="20"/>
        </w:rPr>
        <w:t>(TRW, Inc., 69 LA 214, 216-17 (Burris, 1977)</w:t>
      </w:r>
      <w:r w:rsidR="00750B0F">
        <w:rPr>
          <w:rFonts w:cstheme="minorHAnsi"/>
          <w:sz w:val="24"/>
          <w:szCs w:val="24"/>
        </w:rPr>
        <w:t xml:space="preserve"> </w:t>
      </w:r>
      <w:r w:rsidR="003313E8">
        <w:rPr>
          <w:rFonts w:cstheme="minorHAnsi"/>
          <w:sz w:val="24"/>
          <w:szCs w:val="24"/>
        </w:rPr>
        <w:t xml:space="preserve">But when </w:t>
      </w:r>
      <w:r w:rsidR="00F10E1B">
        <w:rPr>
          <w:rFonts w:cstheme="minorHAnsi"/>
          <w:sz w:val="24"/>
          <w:szCs w:val="24"/>
        </w:rPr>
        <w:t>a</w:t>
      </w:r>
      <w:r w:rsidR="003313E8">
        <w:rPr>
          <w:rFonts w:cstheme="minorHAnsi"/>
          <w:sz w:val="24"/>
          <w:szCs w:val="24"/>
        </w:rPr>
        <w:t xml:space="preserve"> </w:t>
      </w:r>
      <w:r w:rsidR="005B1EDB">
        <w:rPr>
          <w:rFonts w:cstheme="minorHAnsi"/>
          <w:sz w:val="24"/>
          <w:szCs w:val="24"/>
        </w:rPr>
        <w:t>considerable</w:t>
      </w:r>
      <w:r w:rsidR="003313E8">
        <w:rPr>
          <w:rFonts w:cstheme="minorHAnsi"/>
          <w:sz w:val="24"/>
          <w:szCs w:val="24"/>
        </w:rPr>
        <w:t xml:space="preserve"> amount of time </w:t>
      </w:r>
      <w:r w:rsidR="002B1551">
        <w:rPr>
          <w:rFonts w:cstheme="minorHAnsi"/>
          <w:sz w:val="24"/>
          <w:szCs w:val="24"/>
        </w:rPr>
        <w:t xml:space="preserve">occurs </w:t>
      </w:r>
      <w:r w:rsidR="00A74314">
        <w:rPr>
          <w:rFonts w:cstheme="minorHAnsi"/>
          <w:sz w:val="24"/>
          <w:szCs w:val="24"/>
        </w:rPr>
        <w:t>from the date of an</w:t>
      </w:r>
      <w:r w:rsidR="002B1551">
        <w:rPr>
          <w:rFonts w:cstheme="minorHAnsi"/>
          <w:sz w:val="24"/>
          <w:szCs w:val="24"/>
        </w:rPr>
        <w:t xml:space="preserve"> incident, </w:t>
      </w:r>
      <w:r w:rsidR="004B75BF">
        <w:rPr>
          <w:rFonts w:cstheme="minorHAnsi"/>
          <w:sz w:val="24"/>
          <w:szCs w:val="24"/>
        </w:rPr>
        <w:t xml:space="preserve">distortion </w:t>
      </w:r>
      <w:r w:rsidR="00AE3BA9">
        <w:rPr>
          <w:rFonts w:cstheme="minorHAnsi"/>
          <w:sz w:val="24"/>
          <w:szCs w:val="24"/>
        </w:rPr>
        <w:t>and accuracy</w:t>
      </w:r>
      <w:r w:rsidR="007C7A27">
        <w:rPr>
          <w:rFonts w:cstheme="minorHAnsi"/>
          <w:sz w:val="24"/>
          <w:szCs w:val="24"/>
        </w:rPr>
        <w:t xml:space="preserve"> can ensue. </w:t>
      </w:r>
      <w:r w:rsidR="00103670">
        <w:rPr>
          <w:rFonts w:cstheme="minorHAnsi"/>
          <w:sz w:val="24"/>
          <w:szCs w:val="24"/>
        </w:rPr>
        <w:t xml:space="preserve">People </w:t>
      </w:r>
      <w:r w:rsidR="00AE56B8">
        <w:rPr>
          <w:rFonts w:cstheme="minorHAnsi"/>
          <w:sz w:val="24"/>
          <w:szCs w:val="24"/>
        </w:rPr>
        <w:t>can</w:t>
      </w:r>
      <w:r w:rsidR="00103670">
        <w:rPr>
          <w:rFonts w:cstheme="minorHAnsi"/>
          <w:sz w:val="24"/>
          <w:szCs w:val="24"/>
        </w:rPr>
        <w:t xml:space="preserve"> usually re</w:t>
      </w:r>
      <w:r w:rsidR="00AE56B8">
        <w:rPr>
          <w:rFonts w:cstheme="minorHAnsi"/>
          <w:sz w:val="24"/>
          <w:szCs w:val="24"/>
        </w:rPr>
        <w:t>call</w:t>
      </w:r>
      <w:r w:rsidR="00103670">
        <w:rPr>
          <w:rFonts w:cstheme="minorHAnsi"/>
          <w:sz w:val="24"/>
          <w:szCs w:val="24"/>
        </w:rPr>
        <w:t xml:space="preserve"> the essence of their </w:t>
      </w:r>
      <w:r w:rsidR="00870008">
        <w:rPr>
          <w:rFonts w:cstheme="minorHAnsi"/>
          <w:sz w:val="24"/>
          <w:szCs w:val="24"/>
        </w:rPr>
        <w:t>experience,</w:t>
      </w:r>
      <w:r w:rsidR="00103670">
        <w:rPr>
          <w:rFonts w:cstheme="minorHAnsi"/>
          <w:sz w:val="24"/>
          <w:szCs w:val="24"/>
        </w:rPr>
        <w:t xml:space="preserve"> </w:t>
      </w:r>
      <w:r w:rsidR="00D74DFA">
        <w:rPr>
          <w:rFonts w:cstheme="minorHAnsi"/>
          <w:sz w:val="24"/>
          <w:szCs w:val="24"/>
        </w:rPr>
        <w:t xml:space="preserve">but </w:t>
      </w:r>
      <w:r w:rsidR="000948A6">
        <w:rPr>
          <w:rFonts w:cstheme="minorHAnsi"/>
          <w:sz w:val="24"/>
          <w:szCs w:val="24"/>
        </w:rPr>
        <w:t xml:space="preserve">the </w:t>
      </w:r>
      <w:r w:rsidR="00D74DFA">
        <w:rPr>
          <w:rFonts w:cstheme="minorHAnsi"/>
          <w:sz w:val="24"/>
          <w:szCs w:val="24"/>
        </w:rPr>
        <w:t xml:space="preserve">exact </w:t>
      </w:r>
      <w:r w:rsidR="000948A6">
        <w:rPr>
          <w:rFonts w:cstheme="minorHAnsi"/>
          <w:sz w:val="24"/>
          <w:szCs w:val="24"/>
        </w:rPr>
        <w:t xml:space="preserve">details are </w:t>
      </w:r>
      <w:r w:rsidR="003E1065">
        <w:rPr>
          <w:rFonts w:cstheme="minorHAnsi"/>
          <w:sz w:val="24"/>
          <w:szCs w:val="24"/>
        </w:rPr>
        <w:t xml:space="preserve">frequently </w:t>
      </w:r>
      <w:r w:rsidR="00C97069">
        <w:rPr>
          <w:rFonts w:cstheme="minorHAnsi"/>
          <w:sz w:val="24"/>
          <w:szCs w:val="24"/>
        </w:rPr>
        <w:t>imperfect</w:t>
      </w:r>
      <w:r w:rsidR="003E1065">
        <w:rPr>
          <w:rFonts w:cstheme="minorHAnsi"/>
          <w:sz w:val="24"/>
          <w:szCs w:val="24"/>
        </w:rPr>
        <w:t xml:space="preserve">. </w:t>
      </w:r>
      <w:r w:rsidR="00BA1448">
        <w:rPr>
          <w:rFonts w:cstheme="minorHAnsi"/>
          <w:sz w:val="24"/>
          <w:szCs w:val="24"/>
        </w:rPr>
        <w:t xml:space="preserve">In the words of </w:t>
      </w:r>
      <w:r w:rsidR="00D41606">
        <w:rPr>
          <w:rFonts w:cstheme="minorHAnsi"/>
          <w:sz w:val="24"/>
          <w:szCs w:val="24"/>
        </w:rPr>
        <w:t>Inspector</w:t>
      </w:r>
      <w:r w:rsidR="00BA1448">
        <w:rPr>
          <w:rFonts w:cstheme="minorHAnsi"/>
          <w:sz w:val="24"/>
          <w:szCs w:val="24"/>
        </w:rPr>
        <w:t xml:space="preserve"> Jarvis, </w:t>
      </w:r>
      <w:r w:rsidR="008F3756">
        <w:rPr>
          <w:rFonts w:cstheme="minorHAnsi"/>
          <w:sz w:val="24"/>
          <w:szCs w:val="24"/>
        </w:rPr>
        <w:t>“…a person’s ability to recall facts changes over time</w:t>
      </w:r>
      <w:r w:rsidR="00CE1C35">
        <w:rPr>
          <w:rFonts w:cstheme="minorHAnsi"/>
          <w:sz w:val="24"/>
          <w:szCs w:val="24"/>
        </w:rPr>
        <w:t xml:space="preserve"> and may include situations they can recall </w:t>
      </w:r>
      <w:r w:rsidR="008E55C8">
        <w:rPr>
          <w:rFonts w:cstheme="minorHAnsi"/>
          <w:sz w:val="24"/>
          <w:szCs w:val="24"/>
        </w:rPr>
        <w:t>m</w:t>
      </w:r>
      <w:r w:rsidR="00CE1C35">
        <w:rPr>
          <w:rFonts w:cstheme="minorHAnsi"/>
          <w:sz w:val="24"/>
          <w:szCs w:val="24"/>
        </w:rPr>
        <w:t xml:space="preserve">ore clearly or the facts </w:t>
      </w:r>
      <w:r w:rsidR="00884610">
        <w:rPr>
          <w:rFonts w:cstheme="minorHAnsi"/>
          <w:sz w:val="24"/>
          <w:szCs w:val="24"/>
        </w:rPr>
        <w:t xml:space="preserve">that they </w:t>
      </w:r>
      <w:r w:rsidR="00550E9B">
        <w:rPr>
          <w:rFonts w:cstheme="minorHAnsi"/>
          <w:sz w:val="24"/>
          <w:szCs w:val="24"/>
        </w:rPr>
        <w:t xml:space="preserve">can </w:t>
      </w:r>
      <w:r w:rsidR="00884610">
        <w:rPr>
          <w:rFonts w:cstheme="minorHAnsi"/>
          <w:sz w:val="24"/>
          <w:szCs w:val="24"/>
        </w:rPr>
        <w:t xml:space="preserve">forget. (SI 118) </w:t>
      </w:r>
      <w:r w:rsidR="00BB230A">
        <w:rPr>
          <w:rFonts w:cstheme="minorHAnsi"/>
          <w:sz w:val="24"/>
          <w:szCs w:val="24"/>
        </w:rPr>
        <w:t>The details of memory</w:t>
      </w:r>
      <w:r w:rsidR="003E1065">
        <w:rPr>
          <w:rFonts w:cstheme="minorHAnsi"/>
          <w:sz w:val="24"/>
          <w:szCs w:val="24"/>
        </w:rPr>
        <w:t xml:space="preserve"> will change over time</w:t>
      </w:r>
      <w:r w:rsidR="00BB230A">
        <w:rPr>
          <w:rFonts w:cstheme="minorHAnsi"/>
          <w:sz w:val="24"/>
          <w:szCs w:val="24"/>
        </w:rPr>
        <w:t xml:space="preserve">.  </w:t>
      </w:r>
      <w:r w:rsidR="007C7A27">
        <w:rPr>
          <w:rFonts w:cstheme="minorHAnsi"/>
          <w:sz w:val="24"/>
          <w:szCs w:val="24"/>
        </w:rPr>
        <w:t>Memories are not</w:t>
      </w:r>
      <w:r w:rsidR="00AE56B8">
        <w:rPr>
          <w:rFonts w:cstheme="minorHAnsi"/>
          <w:sz w:val="24"/>
          <w:szCs w:val="24"/>
        </w:rPr>
        <w:t xml:space="preserve"> </w:t>
      </w:r>
      <w:r w:rsidR="009D6FC1">
        <w:rPr>
          <w:rFonts w:cstheme="minorHAnsi"/>
          <w:sz w:val="24"/>
          <w:szCs w:val="24"/>
        </w:rPr>
        <w:t xml:space="preserve">perfectly recounted as if they were a video and audio tape.  They </w:t>
      </w:r>
      <w:r w:rsidR="00573C18">
        <w:rPr>
          <w:rFonts w:cstheme="minorHAnsi"/>
          <w:sz w:val="24"/>
          <w:szCs w:val="24"/>
        </w:rPr>
        <w:t xml:space="preserve">change over time </w:t>
      </w:r>
      <w:r w:rsidR="00CB6EA5">
        <w:rPr>
          <w:rFonts w:cstheme="minorHAnsi"/>
          <w:sz w:val="24"/>
          <w:szCs w:val="24"/>
        </w:rPr>
        <w:t>because</w:t>
      </w:r>
      <w:r w:rsidR="00573C18">
        <w:rPr>
          <w:rFonts w:cstheme="minorHAnsi"/>
          <w:sz w:val="24"/>
          <w:szCs w:val="24"/>
        </w:rPr>
        <w:t xml:space="preserve"> </w:t>
      </w:r>
      <w:r w:rsidR="00D12687">
        <w:rPr>
          <w:rFonts w:cstheme="minorHAnsi"/>
          <w:sz w:val="24"/>
          <w:szCs w:val="24"/>
        </w:rPr>
        <w:t xml:space="preserve">the sensory details of </w:t>
      </w:r>
      <w:r w:rsidR="00291795">
        <w:rPr>
          <w:rFonts w:cstheme="minorHAnsi"/>
          <w:sz w:val="24"/>
          <w:szCs w:val="24"/>
        </w:rPr>
        <w:t xml:space="preserve">time, place, </w:t>
      </w:r>
      <w:r w:rsidR="001D4401">
        <w:rPr>
          <w:rFonts w:cstheme="minorHAnsi"/>
          <w:sz w:val="24"/>
          <w:szCs w:val="24"/>
        </w:rPr>
        <w:t>and actions</w:t>
      </w:r>
      <w:r w:rsidR="00573C18">
        <w:rPr>
          <w:rFonts w:cstheme="minorHAnsi"/>
          <w:sz w:val="24"/>
          <w:szCs w:val="24"/>
        </w:rPr>
        <w:t xml:space="preserve"> </w:t>
      </w:r>
      <w:r w:rsidR="00655D8E">
        <w:rPr>
          <w:rFonts w:cstheme="minorHAnsi"/>
          <w:sz w:val="24"/>
          <w:szCs w:val="24"/>
        </w:rPr>
        <w:t>must</w:t>
      </w:r>
      <w:r w:rsidR="00573C18">
        <w:rPr>
          <w:rFonts w:cstheme="minorHAnsi"/>
          <w:sz w:val="24"/>
          <w:szCs w:val="24"/>
        </w:rPr>
        <w:t xml:space="preserve"> </w:t>
      </w:r>
      <w:r w:rsidR="006A4966">
        <w:rPr>
          <w:rFonts w:cstheme="minorHAnsi"/>
          <w:sz w:val="24"/>
          <w:szCs w:val="24"/>
        </w:rPr>
        <w:t xml:space="preserve">be </w:t>
      </w:r>
      <w:r w:rsidR="00654AF4">
        <w:rPr>
          <w:rFonts w:cstheme="minorHAnsi"/>
          <w:sz w:val="24"/>
          <w:szCs w:val="24"/>
        </w:rPr>
        <w:t>r</w:t>
      </w:r>
      <w:r w:rsidR="00573C18">
        <w:rPr>
          <w:rFonts w:cstheme="minorHAnsi"/>
          <w:sz w:val="24"/>
          <w:szCs w:val="24"/>
        </w:rPr>
        <w:t>econstruct</w:t>
      </w:r>
      <w:r w:rsidR="004746B8">
        <w:rPr>
          <w:rFonts w:cstheme="minorHAnsi"/>
          <w:sz w:val="24"/>
          <w:szCs w:val="24"/>
        </w:rPr>
        <w:t>ed</w:t>
      </w:r>
      <w:r w:rsidR="00654AF4">
        <w:rPr>
          <w:rFonts w:cstheme="minorHAnsi"/>
          <w:sz w:val="24"/>
          <w:szCs w:val="24"/>
        </w:rPr>
        <w:t xml:space="preserve"> </w:t>
      </w:r>
      <w:r w:rsidR="00573C18">
        <w:rPr>
          <w:rFonts w:cstheme="minorHAnsi"/>
          <w:sz w:val="24"/>
          <w:szCs w:val="24"/>
        </w:rPr>
        <w:t xml:space="preserve">every time they </w:t>
      </w:r>
      <w:r w:rsidR="00820384">
        <w:rPr>
          <w:rFonts w:cstheme="minorHAnsi"/>
          <w:sz w:val="24"/>
          <w:szCs w:val="24"/>
        </w:rPr>
        <w:t>need</w:t>
      </w:r>
      <w:r w:rsidR="00573C18">
        <w:rPr>
          <w:rFonts w:cstheme="minorHAnsi"/>
          <w:sz w:val="24"/>
          <w:szCs w:val="24"/>
        </w:rPr>
        <w:t xml:space="preserve"> to be recalled</w:t>
      </w:r>
      <w:r w:rsidR="0000067D">
        <w:rPr>
          <w:rFonts w:cstheme="minorHAnsi"/>
          <w:sz w:val="24"/>
          <w:szCs w:val="24"/>
        </w:rPr>
        <w:t xml:space="preserve">. And because </w:t>
      </w:r>
      <w:r w:rsidR="009A3BDF">
        <w:rPr>
          <w:rFonts w:cstheme="minorHAnsi"/>
          <w:sz w:val="24"/>
          <w:szCs w:val="24"/>
        </w:rPr>
        <w:t xml:space="preserve">they </w:t>
      </w:r>
      <w:r w:rsidR="00655D8E">
        <w:rPr>
          <w:rFonts w:cstheme="minorHAnsi"/>
          <w:sz w:val="24"/>
          <w:szCs w:val="24"/>
        </w:rPr>
        <w:t>must</w:t>
      </w:r>
      <w:r w:rsidR="009A3BDF">
        <w:rPr>
          <w:rFonts w:cstheme="minorHAnsi"/>
          <w:sz w:val="24"/>
          <w:szCs w:val="24"/>
        </w:rPr>
        <w:t xml:space="preserve"> be reconstructed and rebuilt every time,</w:t>
      </w:r>
      <w:r w:rsidR="001E0FE1">
        <w:rPr>
          <w:rFonts w:cstheme="minorHAnsi"/>
          <w:sz w:val="24"/>
          <w:szCs w:val="24"/>
        </w:rPr>
        <w:t xml:space="preserve"> they</w:t>
      </w:r>
      <w:r w:rsidR="005C414D">
        <w:rPr>
          <w:rFonts w:cstheme="minorHAnsi"/>
          <w:sz w:val="24"/>
          <w:szCs w:val="24"/>
        </w:rPr>
        <w:t xml:space="preserve"> </w:t>
      </w:r>
      <w:r w:rsidR="004746B8">
        <w:rPr>
          <w:rFonts w:cstheme="minorHAnsi"/>
          <w:sz w:val="24"/>
          <w:szCs w:val="24"/>
        </w:rPr>
        <w:t>often</w:t>
      </w:r>
      <w:r w:rsidR="001D4401">
        <w:rPr>
          <w:rFonts w:cstheme="minorHAnsi"/>
          <w:sz w:val="24"/>
          <w:szCs w:val="24"/>
        </w:rPr>
        <w:t xml:space="preserve"> </w:t>
      </w:r>
      <w:r w:rsidR="001E0FE1">
        <w:rPr>
          <w:rFonts w:cstheme="minorHAnsi"/>
          <w:sz w:val="24"/>
          <w:szCs w:val="24"/>
        </w:rPr>
        <w:t>contain</w:t>
      </w:r>
      <w:r w:rsidR="005C414D">
        <w:rPr>
          <w:rFonts w:cstheme="minorHAnsi"/>
          <w:sz w:val="24"/>
          <w:szCs w:val="24"/>
        </w:rPr>
        <w:t xml:space="preserve"> </w:t>
      </w:r>
      <w:r w:rsidR="001E0FE1">
        <w:rPr>
          <w:rFonts w:cstheme="minorHAnsi"/>
          <w:sz w:val="24"/>
          <w:szCs w:val="24"/>
        </w:rPr>
        <w:t>distortions</w:t>
      </w:r>
      <w:r w:rsidR="00E81201">
        <w:rPr>
          <w:rFonts w:cstheme="minorHAnsi"/>
          <w:sz w:val="24"/>
          <w:szCs w:val="24"/>
        </w:rPr>
        <w:t xml:space="preserve"> and embellishments</w:t>
      </w:r>
      <w:r w:rsidR="005C414D">
        <w:rPr>
          <w:rFonts w:cstheme="minorHAnsi"/>
          <w:sz w:val="24"/>
          <w:szCs w:val="24"/>
        </w:rPr>
        <w:t xml:space="preserve"> from one account to another.</w:t>
      </w:r>
      <w:r w:rsidR="00D506F0">
        <w:rPr>
          <w:rFonts w:cstheme="minorHAnsi"/>
          <w:sz w:val="24"/>
          <w:szCs w:val="24"/>
        </w:rPr>
        <w:t xml:space="preserve"> </w:t>
      </w:r>
    </w:p>
    <w:p w14:paraId="0788C35B" w14:textId="20AFB7A6" w:rsidR="001B3B5B" w:rsidRDefault="00D506F0" w:rsidP="00D37CBD">
      <w:pPr>
        <w:spacing w:after="0" w:line="240" w:lineRule="auto"/>
        <w:ind w:firstLine="720"/>
        <w:jc w:val="both"/>
        <w:rPr>
          <w:rFonts w:cstheme="minorHAnsi"/>
          <w:sz w:val="20"/>
          <w:szCs w:val="20"/>
        </w:rPr>
      </w:pPr>
      <w:r w:rsidRPr="001B3B5B">
        <w:rPr>
          <w:rFonts w:cstheme="minorHAnsi"/>
          <w:sz w:val="20"/>
          <w:szCs w:val="20"/>
        </w:rPr>
        <w:t>Lo</w:t>
      </w:r>
      <w:r w:rsidR="00C92787" w:rsidRPr="001B3B5B">
        <w:rPr>
          <w:rFonts w:cstheme="minorHAnsi"/>
          <w:sz w:val="20"/>
          <w:szCs w:val="20"/>
        </w:rPr>
        <w:t>ftus, Elizabeth</w:t>
      </w:r>
      <w:r w:rsidR="00784E65" w:rsidRPr="001B3B5B">
        <w:rPr>
          <w:rFonts w:cstheme="minorHAnsi"/>
          <w:sz w:val="20"/>
          <w:szCs w:val="20"/>
        </w:rPr>
        <w:t xml:space="preserve"> </w:t>
      </w:r>
      <w:r w:rsidR="004E5A96" w:rsidRPr="001B3B5B">
        <w:rPr>
          <w:rFonts w:cstheme="minorHAnsi"/>
          <w:sz w:val="20"/>
          <w:szCs w:val="20"/>
        </w:rPr>
        <w:t>F.,</w:t>
      </w:r>
      <w:r w:rsidR="00784E65" w:rsidRPr="001B3B5B">
        <w:rPr>
          <w:rFonts w:cstheme="minorHAnsi"/>
          <w:sz w:val="20"/>
          <w:szCs w:val="20"/>
        </w:rPr>
        <w:t xml:space="preserve"> &amp; Cahill, Larry</w:t>
      </w:r>
      <w:r w:rsidR="001757BC" w:rsidRPr="001B3B5B">
        <w:rPr>
          <w:rFonts w:cstheme="minorHAnsi"/>
          <w:sz w:val="20"/>
          <w:szCs w:val="20"/>
        </w:rPr>
        <w:t>. (2007) Memory distortion. From misinformation to rich false memories</w:t>
      </w:r>
      <w:r w:rsidR="00C94257" w:rsidRPr="001B3B5B">
        <w:rPr>
          <w:rFonts w:cstheme="minorHAnsi"/>
          <w:sz w:val="20"/>
          <w:szCs w:val="20"/>
        </w:rPr>
        <w:t xml:space="preserve">. In James S. Narine (Ed.), </w:t>
      </w:r>
      <w:r w:rsidR="000136FB" w:rsidRPr="001B3B5B">
        <w:rPr>
          <w:rFonts w:cstheme="minorHAnsi"/>
          <w:sz w:val="20"/>
          <w:szCs w:val="20"/>
        </w:rPr>
        <w:t>The foundation of remembering. Esaays in honor of Henry L. Roediger, III</w:t>
      </w:r>
      <w:r w:rsidR="00E50BBC" w:rsidRPr="001B3B5B">
        <w:rPr>
          <w:rFonts w:cstheme="minorHAnsi"/>
          <w:sz w:val="20"/>
          <w:szCs w:val="20"/>
        </w:rPr>
        <w:t xml:space="preserve">. New York, NY Psychological Press. </w:t>
      </w:r>
    </w:p>
    <w:p w14:paraId="34611E26" w14:textId="77777777" w:rsidR="001B5815" w:rsidRDefault="001B5815" w:rsidP="00D37CBD">
      <w:pPr>
        <w:spacing w:after="0" w:line="240" w:lineRule="auto"/>
        <w:ind w:firstLine="720"/>
        <w:jc w:val="both"/>
        <w:rPr>
          <w:rFonts w:cstheme="minorHAnsi"/>
          <w:sz w:val="20"/>
          <w:szCs w:val="20"/>
        </w:rPr>
      </w:pPr>
    </w:p>
    <w:p w14:paraId="3A4CEF35" w14:textId="77777777" w:rsidR="009F65CA" w:rsidRPr="00A830E0" w:rsidRDefault="009F65CA" w:rsidP="009F65CA">
      <w:pPr>
        <w:spacing w:after="0" w:line="240" w:lineRule="auto"/>
        <w:jc w:val="both"/>
        <w:rPr>
          <w:rFonts w:cstheme="minorHAnsi"/>
          <w:sz w:val="24"/>
          <w:szCs w:val="24"/>
        </w:rPr>
      </w:pPr>
      <w:r w:rsidRPr="00A830E0">
        <w:rPr>
          <w:rFonts w:cstheme="minorHAnsi"/>
          <w:sz w:val="24"/>
          <w:szCs w:val="24"/>
        </w:rPr>
        <w:t xml:space="preserve">“Experience has taught [Arbitrators] that in this kind of situation, neither [witnesses] may be consciously lying. When two people are involved in a highly emotional confrontation, their recollection of the facts is far from reliable. Each tends to </w:t>
      </w:r>
      <w:r w:rsidRPr="00E61545">
        <w:rPr>
          <w:rFonts w:cstheme="minorHAnsi"/>
          <w:sz w:val="20"/>
          <w:szCs w:val="20"/>
        </w:rPr>
        <w:t>repress</w:t>
      </w:r>
      <w:r w:rsidRPr="00A830E0">
        <w:rPr>
          <w:rFonts w:cstheme="minorHAnsi"/>
          <w:sz w:val="24"/>
          <w:szCs w:val="24"/>
        </w:rPr>
        <w:t xml:space="preserve"> whatever wrong he’d done. Each quickly recasts the event in a light most favorable to himself. As time passes [this] distorted view of the event slowly hardens. By the time the arbitration hearing is held, each [person] is absolutely certain that his account of what happened is true. Perhaps neither [person] is then telling a deliberate untruth. Their own self-interest and self-image operate to limit their capacity for reporting the truth.</w:t>
      </w:r>
      <w:r>
        <w:rPr>
          <w:rFonts w:cstheme="minorHAnsi"/>
          <w:sz w:val="24"/>
          <w:szCs w:val="24"/>
        </w:rPr>
        <w:t>”</w:t>
      </w:r>
    </w:p>
    <w:p w14:paraId="34819CF8" w14:textId="77777777" w:rsidR="009F65CA" w:rsidRPr="002202FD" w:rsidRDefault="009F65CA" w:rsidP="009F65CA">
      <w:pPr>
        <w:spacing w:after="0" w:line="240" w:lineRule="auto"/>
        <w:ind w:firstLine="720"/>
        <w:jc w:val="both"/>
        <w:rPr>
          <w:rFonts w:cstheme="minorHAnsi"/>
          <w:i/>
          <w:iCs/>
          <w:sz w:val="20"/>
          <w:szCs w:val="20"/>
        </w:rPr>
      </w:pPr>
      <w:r w:rsidRPr="002202FD">
        <w:rPr>
          <w:rFonts w:cstheme="minorHAnsi"/>
          <w:i/>
          <w:iCs/>
          <w:sz w:val="20"/>
          <w:szCs w:val="20"/>
        </w:rPr>
        <w:lastRenderedPageBreak/>
        <w:t>Convington Furniture Manufacturing Corp., 75 LA 455 (Holley, Jr. 1980, quoting Richard Mittenthal II. Credibility—A will-o-the Wisp, in Truth, Lie Detectors and Other Problems in Labor Arbitration, Proceedings of the 31</w:t>
      </w:r>
      <w:r w:rsidRPr="002202FD">
        <w:rPr>
          <w:rFonts w:cstheme="minorHAnsi"/>
          <w:i/>
          <w:iCs/>
          <w:sz w:val="20"/>
          <w:szCs w:val="20"/>
          <w:vertAlign w:val="superscript"/>
        </w:rPr>
        <w:t>st</w:t>
      </w:r>
      <w:r w:rsidRPr="002202FD">
        <w:rPr>
          <w:rFonts w:cstheme="minorHAnsi"/>
          <w:i/>
          <w:iCs/>
          <w:sz w:val="20"/>
          <w:szCs w:val="20"/>
        </w:rPr>
        <w:t xml:space="preserve"> Annual Meeting of NAA 61, 62, (Stern &amp; Dennis eds., BNA Books 1979))</w:t>
      </w:r>
    </w:p>
    <w:p w14:paraId="0C431977" w14:textId="77777777" w:rsidR="00140CA4" w:rsidRDefault="00140CA4" w:rsidP="00D37CBD">
      <w:pPr>
        <w:spacing w:after="0" w:line="240" w:lineRule="auto"/>
        <w:ind w:firstLine="720"/>
        <w:jc w:val="both"/>
        <w:rPr>
          <w:rFonts w:cstheme="minorHAnsi"/>
          <w:sz w:val="20"/>
          <w:szCs w:val="20"/>
        </w:rPr>
      </w:pPr>
    </w:p>
    <w:p w14:paraId="4EE656AD" w14:textId="77777777" w:rsidR="00140CA4" w:rsidRDefault="00140CA4" w:rsidP="00D37CBD">
      <w:pPr>
        <w:spacing w:after="0" w:line="240" w:lineRule="auto"/>
        <w:ind w:firstLine="720"/>
        <w:jc w:val="both"/>
        <w:rPr>
          <w:rFonts w:cstheme="minorHAnsi"/>
          <w:sz w:val="20"/>
          <w:szCs w:val="20"/>
        </w:rPr>
      </w:pPr>
    </w:p>
    <w:p w14:paraId="5D2256C8" w14:textId="77777777" w:rsidR="007B5BF9" w:rsidRPr="007B5BF9" w:rsidRDefault="007B5BF9" w:rsidP="007B5BF9">
      <w:pPr>
        <w:spacing w:after="0" w:line="360" w:lineRule="auto"/>
        <w:ind w:firstLine="720"/>
        <w:jc w:val="both"/>
        <w:rPr>
          <w:rFonts w:cstheme="minorHAnsi"/>
          <w:sz w:val="24"/>
          <w:szCs w:val="24"/>
        </w:rPr>
      </w:pPr>
      <w:r w:rsidRPr="007B5BF9">
        <w:rPr>
          <w:rFonts w:cstheme="minorHAnsi"/>
          <w:sz w:val="24"/>
          <w:szCs w:val="24"/>
        </w:rPr>
        <w:t xml:space="preserve">I'm sorry, but there are no spelling, </w:t>
      </w:r>
      <w:proofErr w:type="gramStart"/>
      <w:r w:rsidRPr="007B5BF9">
        <w:rPr>
          <w:rFonts w:cstheme="minorHAnsi"/>
          <w:sz w:val="24"/>
          <w:szCs w:val="24"/>
        </w:rPr>
        <w:t>grammar</w:t>
      </w:r>
      <w:proofErr w:type="gramEnd"/>
      <w:r w:rsidRPr="007B5BF9">
        <w:rPr>
          <w:rFonts w:cstheme="minorHAnsi"/>
          <w:sz w:val="24"/>
          <w:szCs w:val="24"/>
        </w:rPr>
        <w:t xml:space="preserve"> or punctuation errors in the text you provided. However, I can attempt to paraphrase it for you to make it easier to understand.</w:t>
      </w:r>
    </w:p>
    <w:p w14:paraId="0968131F" w14:textId="77777777" w:rsidR="007B5BF9" w:rsidRPr="007B5BF9" w:rsidRDefault="007B5BF9" w:rsidP="007B5BF9">
      <w:pPr>
        <w:spacing w:after="0" w:line="360" w:lineRule="auto"/>
        <w:ind w:firstLine="720"/>
        <w:jc w:val="both"/>
        <w:rPr>
          <w:rFonts w:cstheme="minorHAnsi"/>
          <w:sz w:val="24"/>
          <w:szCs w:val="24"/>
        </w:rPr>
      </w:pPr>
    </w:p>
    <w:p w14:paraId="25A3DAEF" w14:textId="78B24547" w:rsidR="00F479BD" w:rsidRDefault="007B5BF9" w:rsidP="007B5BF9">
      <w:pPr>
        <w:spacing w:after="0" w:line="360" w:lineRule="auto"/>
        <w:ind w:firstLine="720"/>
        <w:jc w:val="both"/>
        <w:rPr>
          <w:rFonts w:cstheme="minorHAnsi"/>
          <w:sz w:val="24"/>
          <w:szCs w:val="24"/>
        </w:rPr>
      </w:pPr>
      <w:r w:rsidRPr="007B5BF9">
        <w:rPr>
          <w:rFonts w:cstheme="minorHAnsi"/>
          <w:sz w:val="24"/>
          <w:szCs w:val="24"/>
        </w:rPr>
        <w:t xml:space="preserve">During an investigation, both Braun and Hickman left out some facts, but some of these were later clarified, admitted to, or added. It was unclear who started the initial physical altercation. However, the employer found that Braun's account of the events of October 6, 2022, was more consistent, starting with the incident report she filled out shortly after the incidents. The employer's investigative efforts, including Jarvis's report, determined that the </w:t>
      </w:r>
      <w:proofErr w:type="spellStart"/>
      <w:r w:rsidRPr="007B5BF9">
        <w:rPr>
          <w:rFonts w:cstheme="minorHAnsi"/>
          <w:sz w:val="24"/>
          <w:szCs w:val="24"/>
        </w:rPr>
        <w:t>Grievant's</w:t>
      </w:r>
      <w:proofErr w:type="spellEnd"/>
      <w:r w:rsidRPr="007B5BF9">
        <w:rPr>
          <w:rFonts w:cstheme="minorHAnsi"/>
          <w:sz w:val="24"/>
          <w:szCs w:val="24"/>
        </w:rPr>
        <w:t xml:space="preserve"> physically aggressive actions violated policy. The ORDC Report provides some excerpts that support this finding.</w:t>
      </w:r>
    </w:p>
    <w:p w14:paraId="5F4F46F2" w14:textId="4C547F8B" w:rsidR="00F479BD" w:rsidRDefault="00C27DD9" w:rsidP="001249F0">
      <w:pPr>
        <w:spacing w:after="0" w:line="240" w:lineRule="auto"/>
        <w:jc w:val="both"/>
        <w:rPr>
          <w:rFonts w:cstheme="minorHAnsi"/>
          <w:sz w:val="20"/>
          <w:szCs w:val="20"/>
        </w:rPr>
      </w:pPr>
      <w:r>
        <w:rPr>
          <w:rFonts w:cstheme="minorHAnsi"/>
          <w:sz w:val="20"/>
          <w:szCs w:val="20"/>
        </w:rPr>
        <w:t>The investigation determined that both Officer Braun and Officer Hickman willingly engaged in physical horseplay while working in the control room on October 6, 2022</w:t>
      </w:r>
      <w:r w:rsidR="008C3D77">
        <w:rPr>
          <w:rFonts w:cstheme="minorHAnsi"/>
          <w:sz w:val="20"/>
          <w:szCs w:val="20"/>
        </w:rPr>
        <w:t>…. She</w:t>
      </w:r>
      <w:r w:rsidR="00C378A9">
        <w:rPr>
          <w:rFonts w:cstheme="minorHAnsi"/>
          <w:sz w:val="20"/>
          <w:szCs w:val="20"/>
        </w:rPr>
        <w:t xml:space="preserve"> described these actions as</w:t>
      </w:r>
      <w:r w:rsidR="00CF72DD">
        <w:rPr>
          <w:rFonts w:cstheme="minorHAnsi"/>
          <w:sz w:val="20"/>
          <w:szCs w:val="20"/>
        </w:rPr>
        <w:t xml:space="preserve"> horseplay, roughhousing an joking. Officer Braun also admitted to willingly </w:t>
      </w:r>
      <w:r w:rsidR="00A04146">
        <w:rPr>
          <w:rFonts w:cstheme="minorHAnsi"/>
          <w:sz w:val="20"/>
          <w:szCs w:val="20"/>
        </w:rPr>
        <w:t xml:space="preserve">engaging in one physical encounter of horseplay with resulted in her </w:t>
      </w:r>
      <w:r w:rsidR="0087283A">
        <w:rPr>
          <w:rFonts w:cstheme="minorHAnsi"/>
          <w:sz w:val="20"/>
          <w:szCs w:val="20"/>
        </w:rPr>
        <w:t xml:space="preserve">being taken or falling to the floor, however, she felt she was being assaulted by Officer Hickman during the subsequent physical interactions. </w:t>
      </w:r>
      <w:r w:rsidR="00B14230">
        <w:rPr>
          <w:rFonts w:cstheme="minorHAnsi"/>
          <w:sz w:val="20"/>
          <w:szCs w:val="20"/>
        </w:rPr>
        <w:t>…</w:t>
      </w:r>
      <w:r w:rsidR="00397051">
        <w:rPr>
          <w:rFonts w:cstheme="minorHAnsi"/>
          <w:sz w:val="20"/>
          <w:szCs w:val="20"/>
        </w:rPr>
        <w:t>The investigation also concluded that during the times when Officer B</w:t>
      </w:r>
      <w:r w:rsidR="00182FD1">
        <w:rPr>
          <w:rFonts w:cstheme="minorHAnsi"/>
          <w:sz w:val="20"/>
          <w:szCs w:val="20"/>
        </w:rPr>
        <w:t xml:space="preserve">raun and Officer Hickman were engaged </w:t>
      </w:r>
      <w:r w:rsidR="00B610D1">
        <w:rPr>
          <w:rFonts w:cstheme="minorHAnsi"/>
          <w:sz w:val="20"/>
          <w:szCs w:val="20"/>
        </w:rPr>
        <w:t xml:space="preserve">in any physical horseplay that they were not focused on their assigned job duties. </w:t>
      </w:r>
    </w:p>
    <w:p w14:paraId="01F78E76" w14:textId="77777777" w:rsidR="001249F0" w:rsidRDefault="001249F0" w:rsidP="001249F0">
      <w:pPr>
        <w:spacing w:after="0" w:line="240" w:lineRule="auto"/>
        <w:jc w:val="both"/>
        <w:rPr>
          <w:rFonts w:cstheme="minorHAnsi"/>
          <w:sz w:val="20"/>
          <w:szCs w:val="20"/>
        </w:rPr>
      </w:pPr>
    </w:p>
    <w:p w14:paraId="37C4A694" w14:textId="4D253D6A" w:rsidR="001249F0" w:rsidRPr="00F479BD" w:rsidRDefault="000C43DC" w:rsidP="001249F0">
      <w:pPr>
        <w:spacing w:after="0" w:line="240" w:lineRule="auto"/>
        <w:jc w:val="both"/>
        <w:rPr>
          <w:rFonts w:cstheme="minorHAnsi"/>
          <w:sz w:val="20"/>
          <w:szCs w:val="20"/>
        </w:rPr>
      </w:pPr>
      <w:r>
        <w:rPr>
          <w:rFonts w:cstheme="minorHAnsi"/>
          <w:sz w:val="20"/>
          <w:szCs w:val="20"/>
        </w:rPr>
        <w:t xml:space="preserve">The investigation was unable to determine </w:t>
      </w:r>
      <w:r w:rsidR="00B410D4">
        <w:rPr>
          <w:rFonts w:cstheme="minorHAnsi"/>
          <w:sz w:val="20"/>
          <w:szCs w:val="20"/>
        </w:rPr>
        <w:t xml:space="preserve">with complete certainty that the reported assault was sexually motivated. In this case </w:t>
      </w:r>
      <w:r w:rsidR="0045792F">
        <w:rPr>
          <w:rFonts w:cstheme="minorHAnsi"/>
          <w:sz w:val="20"/>
          <w:szCs w:val="20"/>
        </w:rPr>
        <w:t xml:space="preserve">there are certainly some </w:t>
      </w:r>
      <w:r w:rsidR="00D60D8D">
        <w:rPr>
          <w:rFonts w:cstheme="minorHAnsi"/>
          <w:sz w:val="20"/>
          <w:szCs w:val="20"/>
        </w:rPr>
        <w:t xml:space="preserve">circumstantial facts that would support Officer Braun persception, but they do not prove Officer Hickman’s intent. </w:t>
      </w:r>
    </w:p>
    <w:p w14:paraId="6148C296" w14:textId="77777777" w:rsidR="00F479BD" w:rsidRPr="00F736D2" w:rsidRDefault="00F479BD" w:rsidP="00F736D2">
      <w:pPr>
        <w:spacing w:after="0" w:line="240" w:lineRule="auto"/>
        <w:ind w:firstLine="720"/>
        <w:jc w:val="both"/>
        <w:rPr>
          <w:rFonts w:cstheme="minorHAnsi"/>
          <w:sz w:val="20"/>
          <w:szCs w:val="20"/>
        </w:rPr>
      </w:pPr>
    </w:p>
    <w:p w14:paraId="2E0B99C0" w14:textId="3864D78D" w:rsidR="00C54589" w:rsidRDefault="005B3CE1" w:rsidP="007E64B1">
      <w:pPr>
        <w:spacing w:after="0" w:line="360" w:lineRule="auto"/>
        <w:ind w:firstLine="720"/>
        <w:jc w:val="both"/>
        <w:rPr>
          <w:rFonts w:cstheme="minorHAnsi"/>
          <w:sz w:val="24"/>
          <w:szCs w:val="24"/>
        </w:rPr>
      </w:pPr>
      <w:r>
        <w:rPr>
          <w:rFonts w:cstheme="minorHAnsi"/>
          <w:sz w:val="24"/>
          <w:szCs w:val="24"/>
        </w:rPr>
        <w:t>As previously indicated, the</w:t>
      </w:r>
      <w:r w:rsidR="002736F5">
        <w:rPr>
          <w:rFonts w:cstheme="minorHAnsi"/>
          <w:sz w:val="24"/>
          <w:szCs w:val="24"/>
        </w:rPr>
        <w:t xml:space="preserve"> why behind the </w:t>
      </w:r>
      <w:r w:rsidR="000B6E15">
        <w:rPr>
          <w:rFonts w:cstheme="minorHAnsi"/>
          <w:sz w:val="24"/>
          <w:szCs w:val="24"/>
        </w:rPr>
        <w:t xml:space="preserve">second and third physical </w:t>
      </w:r>
      <w:r w:rsidR="002736F5">
        <w:rPr>
          <w:rFonts w:cstheme="minorHAnsi"/>
          <w:sz w:val="24"/>
          <w:szCs w:val="24"/>
        </w:rPr>
        <w:t xml:space="preserve">events </w:t>
      </w:r>
      <w:r w:rsidR="00BC4F15">
        <w:rPr>
          <w:rFonts w:cstheme="minorHAnsi"/>
          <w:sz w:val="24"/>
          <w:szCs w:val="24"/>
        </w:rPr>
        <w:t>between Braun and Hickman</w:t>
      </w:r>
      <w:r w:rsidR="002736F5">
        <w:rPr>
          <w:rFonts w:cstheme="minorHAnsi"/>
          <w:sz w:val="24"/>
          <w:szCs w:val="24"/>
        </w:rPr>
        <w:t xml:space="preserve"> </w:t>
      </w:r>
      <w:r w:rsidR="00BC0187">
        <w:rPr>
          <w:rFonts w:cstheme="minorHAnsi"/>
          <w:sz w:val="24"/>
          <w:szCs w:val="24"/>
        </w:rPr>
        <w:t>was never determined</w:t>
      </w:r>
      <w:r w:rsidR="00151996">
        <w:rPr>
          <w:rFonts w:cstheme="minorHAnsi"/>
          <w:sz w:val="24"/>
          <w:szCs w:val="24"/>
        </w:rPr>
        <w:t>; however, the antecedents for the second and third encounter</w:t>
      </w:r>
      <w:r w:rsidR="00BC4F15">
        <w:rPr>
          <w:rFonts w:cstheme="minorHAnsi"/>
          <w:sz w:val="24"/>
          <w:szCs w:val="24"/>
        </w:rPr>
        <w:t>s</w:t>
      </w:r>
      <w:r w:rsidR="00151996">
        <w:rPr>
          <w:rFonts w:cstheme="minorHAnsi"/>
          <w:sz w:val="24"/>
          <w:szCs w:val="24"/>
        </w:rPr>
        <w:t xml:space="preserve"> </w:t>
      </w:r>
      <w:r w:rsidR="00BC4F15">
        <w:rPr>
          <w:rFonts w:cstheme="minorHAnsi"/>
          <w:sz w:val="24"/>
          <w:szCs w:val="24"/>
        </w:rPr>
        <w:t xml:space="preserve">was </w:t>
      </w:r>
      <w:r w:rsidR="00866B70">
        <w:rPr>
          <w:rFonts w:cstheme="minorHAnsi"/>
          <w:sz w:val="24"/>
          <w:szCs w:val="24"/>
        </w:rPr>
        <w:t xml:space="preserve">a willing </w:t>
      </w:r>
      <w:r w:rsidR="00254E8A">
        <w:rPr>
          <w:rFonts w:cstheme="minorHAnsi"/>
          <w:sz w:val="24"/>
          <w:szCs w:val="24"/>
        </w:rPr>
        <w:t>participation</w:t>
      </w:r>
      <w:r w:rsidR="00866B70">
        <w:rPr>
          <w:rFonts w:cstheme="minorHAnsi"/>
          <w:sz w:val="24"/>
          <w:szCs w:val="24"/>
        </w:rPr>
        <w:t xml:space="preserve"> by both</w:t>
      </w:r>
      <w:r w:rsidR="00254E8A">
        <w:rPr>
          <w:rFonts w:cstheme="minorHAnsi"/>
          <w:sz w:val="24"/>
          <w:szCs w:val="24"/>
        </w:rPr>
        <w:t xml:space="preserve"> in</w:t>
      </w:r>
      <w:r w:rsidR="00BF39FA">
        <w:rPr>
          <w:rFonts w:cstheme="minorHAnsi"/>
          <w:sz w:val="24"/>
          <w:szCs w:val="24"/>
        </w:rPr>
        <w:t xml:space="preserve"> </w:t>
      </w:r>
      <w:r w:rsidR="008F7C60">
        <w:rPr>
          <w:rFonts w:cstheme="minorHAnsi"/>
          <w:sz w:val="24"/>
          <w:szCs w:val="24"/>
        </w:rPr>
        <w:t xml:space="preserve">physical wrestling </w:t>
      </w:r>
      <w:r w:rsidR="009B0F2E">
        <w:rPr>
          <w:rFonts w:cstheme="minorHAnsi"/>
          <w:sz w:val="24"/>
          <w:szCs w:val="24"/>
        </w:rPr>
        <w:t xml:space="preserve">of </w:t>
      </w:r>
      <w:r w:rsidR="00BC0187">
        <w:rPr>
          <w:rFonts w:cstheme="minorHAnsi"/>
          <w:sz w:val="24"/>
          <w:szCs w:val="24"/>
        </w:rPr>
        <w:t>an unprecedented</w:t>
      </w:r>
      <w:r w:rsidR="009B0F2E">
        <w:rPr>
          <w:rFonts w:cstheme="minorHAnsi"/>
          <w:sz w:val="24"/>
          <w:szCs w:val="24"/>
        </w:rPr>
        <w:t xml:space="preserve"> nature causing </w:t>
      </w:r>
      <w:r w:rsidR="00AA5E36">
        <w:rPr>
          <w:rFonts w:cstheme="minorHAnsi"/>
          <w:sz w:val="24"/>
          <w:szCs w:val="24"/>
        </w:rPr>
        <w:t xml:space="preserve">Braun to be taken to the ground, </w:t>
      </w:r>
      <w:r w:rsidR="00BF39FA">
        <w:rPr>
          <w:rFonts w:cstheme="minorHAnsi"/>
          <w:sz w:val="24"/>
          <w:szCs w:val="24"/>
        </w:rPr>
        <w:t>preceded</w:t>
      </w:r>
      <w:r w:rsidR="00AA5E36">
        <w:rPr>
          <w:rFonts w:cstheme="minorHAnsi"/>
          <w:sz w:val="24"/>
          <w:szCs w:val="24"/>
        </w:rPr>
        <w:t xml:space="preserve"> and followed by profane and v</w:t>
      </w:r>
      <w:r w:rsidR="00BB0104">
        <w:rPr>
          <w:rFonts w:cstheme="minorHAnsi"/>
          <w:sz w:val="24"/>
          <w:szCs w:val="24"/>
        </w:rPr>
        <w:t xml:space="preserve">ulgar </w:t>
      </w:r>
      <w:r w:rsidR="005D0B88">
        <w:rPr>
          <w:rFonts w:cstheme="minorHAnsi"/>
          <w:sz w:val="24"/>
          <w:szCs w:val="24"/>
        </w:rPr>
        <w:t>joking</w:t>
      </w:r>
      <w:r w:rsidR="00BB0104">
        <w:rPr>
          <w:rFonts w:cstheme="minorHAnsi"/>
          <w:sz w:val="24"/>
          <w:szCs w:val="24"/>
        </w:rPr>
        <w:t xml:space="preserve"> and physical </w:t>
      </w:r>
      <w:r w:rsidR="00E36C1A">
        <w:rPr>
          <w:rFonts w:cstheme="minorHAnsi"/>
          <w:sz w:val="24"/>
          <w:szCs w:val="24"/>
        </w:rPr>
        <w:t>touching (</w:t>
      </w:r>
      <w:r w:rsidR="00BB0104">
        <w:rPr>
          <w:rFonts w:cstheme="minorHAnsi"/>
          <w:sz w:val="24"/>
          <w:szCs w:val="24"/>
        </w:rPr>
        <w:t>poking</w:t>
      </w:r>
      <w:r w:rsidR="00E36C1A">
        <w:rPr>
          <w:rFonts w:cstheme="minorHAnsi"/>
          <w:sz w:val="24"/>
          <w:szCs w:val="24"/>
        </w:rPr>
        <w:t>)</w:t>
      </w:r>
      <w:r w:rsidR="00BB0104">
        <w:rPr>
          <w:rFonts w:cstheme="minorHAnsi"/>
          <w:sz w:val="24"/>
          <w:szCs w:val="24"/>
        </w:rPr>
        <w:t xml:space="preserve">. </w:t>
      </w:r>
      <w:r w:rsidR="0061724A">
        <w:rPr>
          <w:rFonts w:cstheme="minorHAnsi"/>
          <w:sz w:val="24"/>
          <w:szCs w:val="24"/>
        </w:rPr>
        <w:t>Braun admitted</w:t>
      </w:r>
      <w:r w:rsidR="00292855">
        <w:rPr>
          <w:rFonts w:cstheme="minorHAnsi"/>
          <w:sz w:val="24"/>
          <w:szCs w:val="24"/>
        </w:rPr>
        <w:t xml:space="preserve">, as evidenced by screenshots on her phone, that she was </w:t>
      </w:r>
      <w:r w:rsidR="00413629">
        <w:rPr>
          <w:rFonts w:cstheme="minorHAnsi"/>
          <w:sz w:val="24"/>
          <w:szCs w:val="24"/>
        </w:rPr>
        <w:t>“…</w:t>
      </w:r>
      <w:r w:rsidR="00292855">
        <w:rPr>
          <w:rFonts w:cstheme="minorHAnsi"/>
          <w:sz w:val="24"/>
          <w:szCs w:val="24"/>
        </w:rPr>
        <w:t>fucking with him [Hickman] the same way I fuck w Kinney and James</w:t>
      </w:r>
      <w:r w:rsidR="0061724A">
        <w:rPr>
          <w:rFonts w:cstheme="minorHAnsi"/>
          <w:sz w:val="24"/>
          <w:szCs w:val="24"/>
        </w:rPr>
        <w:t xml:space="preserve">.” </w:t>
      </w:r>
      <w:r w:rsidR="00F35ED2">
        <w:rPr>
          <w:rFonts w:cstheme="minorHAnsi"/>
          <w:sz w:val="24"/>
          <w:szCs w:val="24"/>
        </w:rPr>
        <w:t>In her incident report</w:t>
      </w:r>
      <w:r w:rsidR="00BE4C22">
        <w:rPr>
          <w:rFonts w:cstheme="minorHAnsi"/>
          <w:sz w:val="24"/>
          <w:szCs w:val="24"/>
        </w:rPr>
        <w:t>, Braun also stated, “While speaking on the intercom, I bent slightly into his [Hickman’s] space,</w:t>
      </w:r>
      <w:r w:rsidR="003170BC">
        <w:rPr>
          <w:rFonts w:cstheme="minorHAnsi"/>
          <w:sz w:val="24"/>
          <w:szCs w:val="24"/>
        </w:rPr>
        <w:t xml:space="preserve"> and he poked me in my side multiple times. </w:t>
      </w:r>
      <w:r w:rsidR="00857493">
        <w:rPr>
          <w:rFonts w:cstheme="minorHAnsi"/>
          <w:sz w:val="24"/>
          <w:szCs w:val="24"/>
        </w:rPr>
        <w:t xml:space="preserve">(SI 121) </w:t>
      </w:r>
      <w:r w:rsidR="00E371CC">
        <w:rPr>
          <w:rFonts w:cstheme="minorHAnsi"/>
          <w:sz w:val="24"/>
          <w:szCs w:val="24"/>
        </w:rPr>
        <w:t xml:space="preserve">Braun did say later </w:t>
      </w:r>
      <w:r w:rsidR="00AD468C">
        <w:rPr>
          <w:rFonts w:cstheme="minorHAnsi"/>
          <w:sz w:val="24"/>
          <w:szCs w:val="24"/>
        </w:rPr>
        <w:t xml:space="preserve">that </w:t>
      </w:r>
      <w:r w:rsidR="00E371CC">
        <w:rPr>
          <w:rFonts w:cstheme="minorHAnsi"/>
          <w:sz w:val="24"/>
          <w:szCs w:val="24"/>
        </w:rPr>
        <w:t>she did poke Hickman a few times</w:t>
      </w:r>
      <w:r w:rsidR="006546BD">
        <w:rPr>
          <w:rFonts w:cstheme="minorHAnsi"/>
          <w:sz w:val="24"/>
          <w:szCs w:val="24"/>
        </w:rPr>
        <w:t xml:space="preserve"> and asked him if his social </w:t>
      </w:r>
      <w:r w:rsidR="00FE731C">
        <w:rPr>
          <w:rFonts w:cstheme="minorHAnsi"/>
          <w:sz w:val="24"/>
          <w:szCs w:val="24"/>
        </w:rPr>
        <w:t>battery had run out because he had become</w:t>
      </w:r>
      <w:r w:rsidR="006546BD">
        <w:rPr>
          <w:rFonts w:cstheme="minorHAnsi"/>
          <w:sz w:val="24"/>
          <w:szCs w:val="24"/>
        </w:rPr>
        <w:t xml:space="preserve"> </w:t>
      </w:r>
      <w:r w:rsidR="00857493">
        <w:rPr>
          <w:rFonts w:cstheme="minorHAnsi"/>
          <w:sz w:val="24"/>
          <w:szCs w:val="24"/>
        </w:rPr>
        <w:t xml:space="preserve">anti-social. (SI </w:t>
      </w:r>
      <w:r w:rsidR="0065224B">
        <w:rPr>
          <w:rFonts w:cstheme="minorHAnsi"/>
          <w:sz w:val="24"/>
          <w:szCs w:val="24"/>
        </w:rPr>
        <w:t xml:space="preserve">25, </w:t>
      </w:r>
      <w:r w:rsidR="00857493">
        <w:rPr>
          <w:rFonts w:cstheme="minorHAnsi"/>
          <w:sz w:val="24"/>
          <w:szCs w:val="24"/>
        </w:rPr>
        <w:t xml:space="preserve">121) </w:t>
      </w:r>
      <w:r w:rsidR="000049EB">
        <w:rPr>
          <w:rFonts w:cstheme="minorHAnsi"/>
          <w:sz w:val="24"/>
          <w:szCs w:val="24"/>
        </w:rPr>
        <w:t xml:space="preserve">During </w:t>
      </w:r>
      <w:r w:rsidR="006237D8">
        <w:rPr>
          <w:rFonts w:cstheme="minorHAnsi"/>
          <w:sz w:val="24"/>
          <w:szCs w:val="24"/>
        </w:rPr>
        <w:t>the ODRC investigation</w:t>
      </w:r>
      <w:r w:rsidR="00AC4C7C">
        <w:rPr>
          <w:rFonts w:cstheme="minorHAnsi"/>
          <w:sz w:val="24"/>
          <w:szCs w:val="24"/>
        </w:rPr>
        <w:t>,</w:t>
      </w:r>
      <w:r w:rsidR="006237D8">
        <w:rPr>
          <w:rFonts w:cstheme="minorHAnsi"/>
          <w:sz w:val="24"/>
          <w:szCs w:val="24"/>
        </w:rPr>
        <w:t xml:space="preserve"> </w:t>
      </w:r>
      <w:r w:rsidR="009A6BDD">
        <w:rPr>
          <w:rFonts w:cstheme="minorHAnsi"/>
          <w:sz w:val="24"/>
          <w:szCs w:val="24"/>
        </w:rPr>
        <w:t xml:space="preserve">Braun </w:t>
      </w:r>
      <w:r w:rsidR="009A43AA">
        <w:rPr>
          <w:rFonts w:cstheme="minorHAnsi"/>
          <w:sz w:val="24"/>
          <w:szCs w:val="24"/>
        </w:rPr>
        <w:t>gave a somewhat different account</w:t>
      </w:r>
      <w:r w:rsidR="00731784">
        <w:rPr>
          <w:rFonts w:cstheme="minorHAnsi"/>
          <w:sz w:val="24"/>
          <w:szCs w:val="24"/>
        </w:rPr>
        <w:t>,</w:t>
      </w:r>
      <w:r w:rsidR="00802BD6">
        <w:rPr>
          <w:rFonts w:cstheme="minorHAnsi"/>
          <w:sz w:val="24"/>
          <w:szCs w:val="24"/>
        </w:rPr>
        <w:t xml:space="preserve"> </w:t>
      </w:r>
      <w:r w:rsidR="00802BD6">
        <w:rPr>
          <w:rFonts w:cstheme="minorHAnsi"/>
          <w:sz w:val="24"/>
          <w:szCs w:val="24"/>
        </w:rPr>
        <w:lastRenderedPageBreak/>
        <w:t>stating</w:t>
      </w:r>
      <w:r w:rsidR="006237D8">
        <w:rPr>
          <w:rFonts w:cstheme="minorHAnsi"/>
          <w:sz w:val="24"/>
          <w:szCs w:val="24"/>
        </w:rPr>
        <w:t xml:space="preserve"> Hickman</w:t>
      </w:r>
      <w:r w:rsidR="00DC67DC">
        <w:rPr>
          <w:rFonts w:cstheme="minorHAnsi"/>
          <w:sz w:val="24"/>
          <w:szCs w:val="24"/>
        </w:rPr>
        <w:t xml:space="preserve"> poked her in the side with one finger a single time</w:t>
      </w:r>
      <w:r>
        <w:rPr>
          <w:rFonts w:cstheme="minorHAnsi"/>
          <w:sz w:val="24"/>
          <w:szCs w:val="24"/>
        </w:rPr>
        <w:t xml:space="preserve"> a</w:t>
      </w:r>
      <w:r w:rsidR="00016AAB">
        <w:rPr>
          <w:rFonts w:cstheme="minorHAnsi"/>
          <w:sz w:val="24"/>
          <w:szCs w:val="24"/>
        </w:rPr>
        <w:t>nd not multiple times as she previously stated in her incident report</w:t>
      </w:r>
      <w:r w:rsidR="00CC4F12">
        <w:rPr>
          <w:rFonts w:cstheme="minorHAnsi"/>
          <w:sz w:val="24"/>
          <w:szCs w:val="24"/>
        </w:rPr>
        <w:t>. (SI 45</w:t>
      </w:r>
      <w:r w:rsidR="00016AAB">
        <w:rPr>
          <w:rFonts w:cstheme="minorHAnsi"/>
          <w:sz w:val="24"/>
          <w:szCs w:val="24"/>
        </w:rPr>
        <w:t>, 121</w:t>
      </w:r>
      <w:r w:rsidR="00CC4F12">
        <w:rPr>
          <w:rFonts w:cstheme="minorHAnsi"/>
          <w:sz w:val="24"/>
          <w:szCs w:val="24"/>
        </w:rPr>
        <w:t xml:space="preserve">) </w:t>
      </w:r>
      <w:r w:rsidR="00772547">
        <w:rPr>
          <w:rFonts w:cstheme="minorHAnsi"/>
          <w:sz w:val="24"/>
          <w:szCs w:val="24"/>
        </w:rPr>
        <w:t xml:space="preserve">Braun also admitted </w:t>
      </w:r>
      <w:r w:rsidR="005634B6">
        <w:rPr>
          <w:rFonts w:cstheme="minorHAnsi"/>
          <w:sz w:val="24"/>
          <w:szCs w:val="24"/>
        </w:rPr>
        <w:t xml:space="preserve">Hickman may have taken her conduct as flirting with him and may have </w:t>
      </w:r>
      <w:r w:rsidR="00B63A90">
        <w:rPr>
          <w:rFonts w:cstheme="minorHAnsi"/>
          <w:sz w:val="24"/>
          <w:szCs w:val="24"/>
        </w:rPr>
        <w:t xml:space="preserve">misrepresented </w:t>
      </w:r>
      <w:r w:rsidR="00777976">
        <w:rPr>
          <w:rFonts w:cstheme="minorHAnsi"/>
          <w:sz w:val="24"/>
          <w:szCs w:val="24"/>
        </w:rPr>
        <w:t xml:space="preserve">her </w:t>
      </w:r>
      <w:r w:rsidR="00B63A90">
        <w:rPr>
          <w:rFonts w:cstheme="minorHAnsi"/>
          <w:sz w:val="24"/>
          <w:szCs w:val="24"/>
        </w:rPr>
        <w:t xml:space="preserve">actions and </w:t>
      </w:r>
      <w:r w:rsidR="005634B6">
        <w:rPr>
          <w:rFonts w:cstheme="minorHAnsi"/>
          <w:sz w:val="24"/>
          <w:szCs w:val="24"/>
        </w:rPr>
        <w:t xml:space="preserve">taken </w:t>
      </w:r>
      <w:r w:rsidR="00B63A90">
        <w:rPr>
          <w:rFonts w:cstheme="minorHAnsi"/>
          <w:sz w:val="24"/>
          <w:szCs w:val="24"/>
        </w:rPr>
        <w:t>them</w:t>
      </w:r>
      <w:r w:rsidR="005634B6">
        <w:rPr>
          <w:rFonts w:cstheme="minorHAnsi"/>
          <w:sz w:val="24"/>
          <w:szCs w:val="24"/>
        </w:rPr>
        <w:t xml:space="preserve"> wrong. (</w:t>
      </w:r>
      <w:r w:rsidR="00D415EA">
        <w:rPr>
          <w:rFonts w:cstheme="minorHAnsi"/>
          <w:sz w:val="24"/>
          <w:szCs w:val="24"/>
        </w:rPr>
        <w:t xml:space="preserve">SI </w:t>
      </w:r>
      <w:r w:rsidR="00BE1736">
        <w:rPr>
          <w:rFonts w:cstheme="minorHAnsi"/>
          <w:sz w:val="24"/>
          <w:szCs w:val="24"/>
        </w:rPr>
        <w:t xml:space="preserve">86, </w:t>
      </w:r>
      <w:r w:rsidR="00B63A90">
        <w:rPr>
          <w:rFonts w:cstheme="minorHAnsi"/>
          <w:sz w:val="24"/>
          <w:szCs w:val="24"/>
        </w:rPr>
        <w:t>108)</w:t>
      </w:r>
      <w:r w:rsidR="0085259D">
        <w:rPr>
          <w:rFonts w:cstheme="minorHAnsi"/>
          <w:sz w:val="24"/>
          <w:szCs w:val="24"/>
        </w:rPr>
        <w:t xml:space="preserve"> </w:t>
      </w:r>
      <w:r w:rsidR="00C17280">
        <w:rPr>
          <w:rFonts w:cstheme="minorHAnsi"/>
          <w:sz w:val="24"/>
          <w:szCs w:val="24"/>
        </w:rPr>
        <w:t>The Grievant</w:t>
      </w:r>
      <w:r w:rsidR="00350FB4">
        <w:rPr>
          <w:rFonts w:cstheme="minorHAnsi"/>
          <w:sz w:val="24"/>
          <w:szCs w:val="24"/>
        </w:rPr>
        <w:t xml:space="preserve"> </w:t>
      </w:r>
      <w:r w:rsidR="00FA451E">
        <w:rPr>
          <w:rFonts w:cstheme="minorHAnsi"/>
          <w:sz w:val="24"/>
          <w:szCs w:val="24"/>
        </w:rPr>
        <w:t xml:space="preserve">first said he </w:t>
      </w:r>
      <w:r w:rsidR="00350FB4">
        <w:rPr>
          <w:rFonts w:cstheme="minorHAnsi"/>
          <w:sz w:val="24"/>
          <w:szCs w:val="24"/>
        </w:rPr>
        <w:t xml:space="preserve">told Lt. </w:t>
      </w:r>
      <w:r w:rsidR="00193D56">
        <w:rPr>
          <w:rFonts w:cstheme="minorHAnsi"/>
          <w:sz w:val="24"/>
          <w:szCs w:val="24"/>
        </w:rPr>
        <w:t xml:space="preserve">Courtney </w:t>
      </w:r>
      <w:r w:rsidR="00350FB4">
        <w:rPr>
          <w:rFonts w:cstheme="minorHAnsi"/>
          <w:sz w:val="24"/>
          <w:szCs w:val="24"/>
        </w:rPr>
        <w:t xml:space="preserve">Long </w:t>
      </w:r>
      <w:r w:rsidR="00193D56">
        <w:rPr>
          <w:rFonts w:cstheme="minorHAnsi"/>
          <w:sz w:val="24"/>
          <w:szCs w:val="24"/>
        </w:rPr>
        <w:t xml:space="preserve">(“Long”) </w:t>
      </w:r>
      <w:r w:rsidR="000D0DA7">
        <w:rPr>
          <w:rFonts w:cstheme="minorHAnsi"/>
          <w:sz w:val="24"/>
          <w:szCs w:val="24"/>
        </w:rPr>
        <w:t xml:space="preserve">he did not want the assignment </w:t>
      </w:r>
      <w:r w:rsidR="001D0390">
        <w:rPr>
          <w:rFonts w:cstheme="minorHAnsi"/>
          <w:sz w:val="24"/>
          <w:szCs w:val="24"/>
        </w:rPr>
        <w:t xml:space="preserve">on October 6, </w:t>
      </w:r>
      <w:r w:rsidR="00350FB4">
        <w:rPr>
          <w:rFonts w:cstheme="minorHAnsi"/>
          <w:sz w:val="24"/>
          <w:szCs w:val="24"/>
        </w:rPr>
        <w:t xml:space="preserve">which was </w:t>
      </w:r>
      <w:r w:rsidR="009C7350">
        <w:rPr>
          <w:rFonts w:cstheme="minorHAnsi"/>
          <w:sz w:val="24"/>
          <w:szCs w:val="24"/>
        </w:rPr>
        <w:t xml:space="preserve">not verified by Long and then </w:t>
      </w:r>
      <w:r w:rsidR="000F3B4F">
        <w:rPr>
          <w:rFonts w:cstheme="minorHAnsi"/>
          <w:sz w:val="24"/>
          <w:szCs w:val="24"/>
        </w:rPr>
        <w:t xml:space="preserve">he </w:t>
      </w:r>
      <w:r w:rsidR="009C7350">
        <w:rPr>
          <w:rFonts w:cstheme="minorHAnsi"/>
          <w:sz w:val="24"/>
          <w:szCs w:val="24"/>
        </w:rPr>
        <w:t xml:space="preserve">recanted </w:t>
      </w:r>
      <w:r w:rsidR="00A7219C">
        <w:rPr>
          <w:rFonts w:cstheme="minorHAnsi"/>
          <w:sz w:val="24"/>
          <w:szCs w:val="24"/>
        </w:rPr>
        <w:t>having such a conversation with Long.</w:t>
      </w:r>
      <w:r w:rsidR="009C7350">
        <w:rPr>
          <w:rFonts w:cstheme="minorHAnsi"/>
          <w:sz w:val="24"/>
          <w:szCs w:val="24"/>
        </w:rPr>
        <w:t xml:space="preserve"> (</w:t>
      </w:r>
      <w:r w:rsidR="00AB28C8">
        <w:rPr>
          <w:rFonts w:cstheme="minorHAnsi"/>
          <w:sz w:val="24"/>
          <w:szCs w:val="24"/>
        </w:rPr>
        <w:t>SI 89</w:t>
      </w:r>
      <w:r w:rsidR="0058020A">
        <w:rPr>
          <w:rFonts w:cstheme="minorHAnsi"/>
          <w:sz w:val="24"/>
          <w:szCs w:val="24"/>
        </w:rPr>
        <w:t xml:space="preserve">) </w:t>
      </w:r>
      <w:r w:rsidR="00A465DB">
        <w:rPr>
          <w:rFonts w:cstheme="minorHAnsi"/>
          <w:sz w:val="24"/>
          <w:szCs w:val="24"/>
        </w:rPr>
        <w:t xml:space="preserve">How much that inappropriate conduct contributed to </w:t>
      </w:r>
      <w:r w:rsidR="00C212BC">
        <w:rPr>
          <w:rFonts w:cstheme="minorHAnsi"/>
          <w:sz w:val="24"/>
          <w:szCs w:val="24"/>
        </w:rPr>
        <w:t>an unhealthy</w:t>
      </w:r>
      <w:r w:rsidR="00AD468C">
        <w:rPr>
          <w:rFonts w:cstheme="minorHAnsi"/>
          <w:sz w:val="24"/>
          <w:szCs w:val="24"/>
        </w:rPr>
        <w:t>,</w:t>
      </w:r>
      <w:r w:rsidR="00C212BC">
        <w:rPr>
          <w:rFonts w:cstheme="minorHAnsi"/>
          <w:sz w:val="24"/>
          <w:szCs w:val="24"/>
        </w:rPr>
        <w:t xml:space="preserve"> playful atmosphere </w:t>
      </w:r>
      <w:r w:rsidR="00B316DD">
        <w:rPr>
          <w:rFonts w:cstheme="minorHAnsi"/>
          <w:sz w:val="24"/>
          <w:szCs w:val="24"/>
        </w:rPr>
        <w:t xml:space="preserve">and events that </w:t>
      </w:r>
      <w:r w:rsidR="00A465DB">
        <w:rPr>
          <w:rFonts w:cstheme="minorHAnsi"/>
          <w:sz w:val="24"/>
          <w:szCs w:val="24"/>
        </w:rPr>
        <w:t>subsequently occurred is unknown</w:t>
      </w:r>
      <w:r w:rsidR="00B47C60">
        <w:rPr>
          <w:rFonts w:cstheme="minorHAnsi"/>
          <w:sz w:val="24"/>
          <w:szCs w:val="24"/>
        </w:rPr>
        <w:t>, but it was an aggravating factor</w:t>
      </w:r>
      <w:r w:rsidR="00A465DB">
        <w:rPr>
          <w:rFonts w:cstheme="minorHAnsi"/>
          <w:sz w:val="24"/>
          <w:szCs w:val="24"/>
        </w:rPr>
        <w:t xml:space="preserve">. </w:t>
      </w:r>
      <w:r w:rsidR="009D16E1">
        <w:rPr>
          <w:rFonts w:cstheme="minorHAnsi"/>
          <w:sz w:val="24"/>
          <w:szCs w:val="24"/>
        </w:rPr>
        <w:t xml:space="preserve">Ironically, Braun described </w:t>
      </w:r>
      <w:r w:rsidR="001201A4">
        <w:rPr>
          <w:rFonts w:cstheme="minorHAnsi"/>
          <w:sz w:val="24"/>
          <w:szCs w:val="24"/>
        </w:rPr>
        <w:t xml:space="preserve">in a text to Brittnay </w:t>
      </w:r>
      <w:r w:rsidR="00A93E69">
        <w:rPr>
          <w:rFonts w:cstheme="minorHAnsi"/>
          <w:sz w:val="24"/>
          <w:szCs w:val="24"/>
        </w:rPr>
        <w:t xml:space="preserve">Thew </w:t>
      </w:r>
      <w:r w:rsidR="009D16E1">
        <w:rPr>
          <w:rFonts w:cstheme="minorHAnsi"/>
          <w:sz w:val="24"/>
          <w:szCs w:val="24"/>
        </w:rPr>
        <w:t xml:space="preserve">that Hickman started to act </w:t>
      </w:r>
      <w:r w:rsidR="00A93E69">
        <w:rPr>
          <w:rFonts w:cstheme="minorHAnsi"/>
          <w:sz w:val="24"/>
          <w:szCs w:val="24"/>
        </w:rPr>
        <w:t>“</w:t>
      </w:r>
      <w:r w:rsidR="009D16E1">
        <w:rPr>
          <w:rFonts w:cstheme="minorHAnsi"/>
          <w:sz w:val="24"/>
          <w:szCs w:val="24"/>
        </w:rPr>
        <w:t>weird</w:t>
      </w:r>
      <w:r w:rsidR="00A93E69">
        <w:rPr>
          <w:rFonts w:cstheme="minorHAnsi"/>
          <w:sz w:val="24"/>
          <w:szCs w:val="24"/>
        </w:rPr>
        <w:t>”</w:t>
      </w:r>
      <w:r w:rsidR="009D16E1">
        <w:rPr>
          <w:rFonts w:cstheme="minorHAnsi"/>
          <w:sz w:val="24"/>
          <w:szCs w:val="24"/>
        </w:rPr>
        <w:t xml:space="preserve"> </w:t>
      </w:r>
      <w:r w:rsidR="00885CD1">
        <w:rPr>
          <w:rFonts w:cstheme="minorHAnsi"/>
          <w:sz w:val="24"/>
          <w:szCs w:val="24"/>
        </w:rPr>
        <w:t xml:space="preserve">a little over halfway into the </w:t>
      </w:r>
      <w:r w:rsidR="002821A5">
        <w:rPr>
          <w:rFonts w:cstheme="minorHAnsi"/>
          <w:sz w:val="24"/>
          <w:szCs w:val="24"/>
        </w:rPr>
        <w:t>shift yet</w:t>
      </w:r>
      <w:r w:rsidR="00885CD1">
        <w:rPr>
          <w:rFonts w:cstheme="minorHAnsi"/>
          <w:sz w:val="24"/>
          <w:szCs w:val="24"/>
        </w:rPr>
        <w:t xml:space="preserve"> did not consider </w:t>
      </w:r>
      <w:r w:rsidR="00967024">
        <w:rPr>
          <w:rFonts w:cstheme="minorHAnsi"/>
          <w:sz w:val="24"/>
          <w:szCs w:val="24"/>
        </w:rPr>
        <w:t>being subjected</w:t>
      </w:r>
      <w:r w:rsidR="003B40AF">
        <w:rPr>
          <w:rFonts w:cstheme="minorHAnsi"/>
          <w:sz w:val="24"/>
          <w:szCs w:val="24"/>
        </w:rPr>
        <w:t xml:space="preserve"> to a sudden leg sweep and being dropped to the floor to </w:t>
      </w:r>
      <w:r w:rsidR="002821A5">
        <w:rPr>
          <w:rFonts w:cstheme="minorHAnsi"/>
          <w:sz w:val="24"/>
          <w:szCs w:val="24"/>
        </w:rPr>
        <w:t>be weird</w:t>
      </w:r>
      <w:r w:rsidR="00645904">
        <w:rPr>
          <w:rFonts w:cstheme="minorHAnsi"/>
          <w:sz w:val="24"/>
          <w:szCs w:val="24"/>
        </w:rPr>
        <w:t>.</w:t>
      </w:r>
      <w:r w:rsidR="002821A5">
        <w:rPr>
          <w:rFonts w:cstheme="minorHAnsi"/>
          <w:sz w:val="24"/>
          <w:szCs w:val="24"/>
        </w:rPr>
        <w:t xml:space="preserve"> </w:t>
      </w:r>
    </w:p>
    <w:p w14:paraId="63BFFD15" w14:textId="5D75F2B7" w:rsidR="001B5815" w:rsidRDefault="0058020A" w:rsidP="007E64B1">
      <w:pPr>
        <w:spacing w:after="0" w:line="360" w:lineRule="auto"/>
        <w:ind w:firstLine="720"/>
        <w:jc w:val="both"/>
        <w:rPr>
          <w:rFonts w:cstheme="minorHAnsi"/>
          <w:sz w:val="24"/>
          <w:szCs w:val="24"/>
        </w:rPr>
      </w:pPr>
      <w:r>
        <w:rPr>
          <w:rFonts w:cstheme="minorHAnsi"/>
          <w:sz w:val="24"/>
          <w:szCs w:val="24"/>
        </w:rPr>
        <w:t>The</w:t>
      </w:r>
      <w:r w:rsidR="00824431">
        <w:rPr>
          <w:rFonts w:cstheme="minorHAnsi"/>
          <w:sz w:val="24"/>
          <w:szCs w:val="24"/>
        </w:rPr>
        <w:t xml:space="preserve"> </w:t>
      </w:r>
      <w:r w:rsidR="004531D9">
        <w:rPr>
          <w:rFonts w:cstheme="minorHAnsi"/>
          <w:sz w:val="24"/>
          <w:szCs w:val="24"/>
        </w:rPr>
        <w:t xml:space="preserve">extensive interviews of both Braun and Hickman </w:t>
      </w:r>
      <w:r w:rsidR="005E7C62">
        <w:rPr>
          <w:rFonts w:cstheme="minorHAnsi"/>
          <w:sz w:val="24"/>
          <w:szCs w:val="24"/>
        </w:rPr>
        <w:t xml:space="preserve">reveal the common </w:t>
      </w:r>
      <w:r w:rsidR="0023195A">
        <w:rPr>
          <w:rFonts w:cstheme="minorHAnsi"/>
          <w:sz w:val="24"/>
          <w:szCs w:val="24"/>
        </w:rPr>
        <w:t>understanding that</w:t>
      </w:r>
      <w:r w:rsidR="00952D64">
        <w:rPr>
          <w:rFonts w:cstheme="minorHAnsi"/>
          <w:sz w:val="24"/>
          <w:szCs w:val="24"/>
        </w:rPr>
        <w:t xml:space="preserve"> </w:t>
      </w:r>
      <w:r w:rsidR="00824431">
        <w:rPr>
          <w:rFonts w:cstheme="minorHAnsi"/>
          <w:sz w:val="24"/>
          <w:szCs w:val="24"/>
        </w:rPr>
        <w:t xml:space="preserve">memories </w:t>
      </w:r>
      <w:r w:rsidR="005E7C62">
        <w:rPr>
          <w:rFonts w:cstheme="minorHAnsi"/>
          <w:sz w:val="24"/>
          <w:szCs w:val="24"/>
        </w:rPr>
        <w:t>a</w:t>
      </w:r>
      <w:r w:rsidR="000F3B4F">
        <w:rPr>
          <w:rFonts w:cstheme="minorHAnsi"/>
          <w:sz w:val="24"/>
          <w:szCs w:val="24"/>
        </w:rPr>
        <w:t>re</w:t>
      </w:r>
      <w:r w:rsidR="00824431">
        <w:rPr>
          <w:rFonts w:cstheme="minorHAnsi"/>
          <w:sz w:val="24"/>
          <w:szCs w:val="24"/>
        </w:rPr>
        <w:t xml:space="preserve"> </w:t>
      </w:r>
      <w:r w:rsidR="00413629">
        <w:rPr>
          <w:rFonts w:cstheme="minorHAnsi"/>
          <w:sz w:val="24"/>
          <w:szCs w:val="24"/>
        </w:rPr>
        <w:t>fallible,</w:t>
      </w:r>
      <w:r w:rsidR="00E13E6D">
        <w:rPr>
          <w:rFonts w:cstheme="minorHAnsi"/>
          <w:sz w:val="24"/>
          <w:szCs w:val="24"/>
        </w:rPr>
        <w:t xml:space="preserve"> but it does not excuse or discount</w:t>
      </w:r>
      <w:r w:rsidR="00AC4C7C">
        <w:rPr>
          <w:rFonts w:cstheme="minorHAnsi"/>
          <w:sz w:val="24"/>
          <w:szCs w:val="24"/>
        </w:rPr>
        <w:t xml:space="preserve"> </w:t>
      </w:r>
      <w:r w:rsidR="00824431">
        <w:rPr>
          <w:rFonts w:cstheme="minorHAnsi"/>
          <w:sz w:val="24"/>
          <w:szCs w:val="24"/>
        </w:rPr>
        <w:t xml:space="preserve">the finding of misconduct of the Grievant </w:t>
      </w:r>
      <w:r w:rsidR="00860A37">
        <w:rPr>
          <w:rFonts w:cstheme="minorHAnsi"/>
          <w:sz w:val="24"/>
          <w:szCs w:val="24"/>
        </w:rPr>
        <w:t>after 8:30 pm</w:t>
      </w:r>
      <w:r w:rsidR="00824431">
        <w:rPr>
          <w:rFonts w:cstheme="minorHAnsi"/>
          <w:sz w:val="24"/>
          <w:szCs w:val="24"/>
        </w:rPr>
        <w:t xml:space="preserve"> on October 6, 2022.  </w:t>
      </w:r>
      <w:r w:rsidR="001240BA">
        <w:rPr>
          <w:rFonts w:cstheme="minorHAnsi"/>
          <w:sz w:val="24"/>
          <w:szCs w:val="24"/>
        </w:rPr>
        <w:t xml:space="preserve">While </w:t>
      </w:r>
      <w:r w:rsidR="006E3500">
        <w:rPr>
          <w:rFonts w:cstheme="minorHAnsi"/>
          <w:sz w:val="24"/>
          <w:szCs w:val="24"/>
        </w:rPr>
        <w:t>we sometimes find ourselves in uncomfortable circumstances, we generally have a choice as to how we react to those circumstances,</w:t>
      </w:r>
      <w:r w:rsidR="00146832">
        <w:rPr>
          <w:rFonts w:cstheme="minorHAnsi"/>
          <w:sz w:val="24"/>
          <w:szCs w:val="24"/>
        </w:rPr>
        <w:t xml:space="preserve"> </w:t>
      </w:r>
      <w:r w:rsidR="00B50EB6">
        <w:rPr>
          <w:rFonts w:cstheme="minorHAnsi"/>
          <w:sz w:val="24"/>
          <w:szCs w:val="24"/>
        </w:rPr>
        <w:t xml:space="preserve">and the Grievant’s choices, </w:t>
      </w:r>
      <w:r w:rsidR="006A3D04">
        <w:rPr>
          <w:rFonts w:cstheme="minorHAnsi"/>
          <w:sz w:val="24"/>
          <w:szCs w:val="24"/>
        </w:rPr>
        <w:t>while not proven to have sexual intent, resulted in Braun being frightened</w:t>
      </w:r>
      <w:r w:rsidR="00B8711D">
        <w:rPr>
          <w:rFonts w:cstheme="minorHAnsi"/>
          <w:sz w:val="24"/>
          <w:szCs w:val="24"/>
        </w:rPr>
        <w:t xml:space="preserve"> by his actions. </w:t>
      </w:r>
      <w:r w:rsidR="006A3D04">
        <w:rPr>
          <w:rFonts w:cstheme="minorHAnsi"/>
          <w:sz w:val="24"/>
          <w:szCs w:val="24"/>
        </w:rPr>
        <w:t xml:space="preserve"> </w:t>
      </w:r>
      <w:r w:rsidR="0048565C" w:rsidRPr="00817220">
        <w:rPr>
          <w:rFonts w:cstheme="minorHAnsi"/>
          <w:sz w:val="24"/>
          <w:szCs w:val="24"/>
        </w:rPr>
        <w:t>The arbitrator</w:t>
      </w:r>
      <w:r w:rsidR="003F1650">
        <w:rPr>
          <w:rFonts w:cstheme="minorHAnsi"/>
          <w:sz w:val="24"/>
          <w:szCs w:val="24"/>
        </w:rPr>
        <w:t>, as factfinder,</w:t>
      </w:r>
      <w:r w:rsidR="0048565C" w:rsidRPr="00817220">
        <w:rPr>
          <w:rFonts w:cstheme="minorHAnsi"/>
          <w:sz w:val="24"/>
          <w:szCs w:val="24"/>
        </w:rPr>
        <w:t xml:space="preserve"> </w:t>
      </w:r>
      <w:r w:rsidR="00447E29">
        <w:rPr>
          <w:rFonts w:cstheme="minorHAnsi"/>
          <w:sz w:val="24"/>
          <w:szCs w:val="24"/>
        </w:rPr>
        <w:t>is required to</w:t>
      </w:r>
      <w:r w:rsidR="0048565C" w:rsidRPr="00817220">
        <w:rPr>
          <w:rFonts w:cstheme="minorHAnsi"/>
          <w:sz w:val="24"/>
          <w:szCs w:val="24"/>
        </w:rPr>
        <w:t xml:space="preserve"> </w:t>
      </w:r>
      <w:r w:rsidR="00413629" w:rsidRPr="00817220">
        <w:rPr>
          <w:rFonts w:cstheme="minorHAnsi"/>
          <w:sz w:val="24"/>
          <w:szCs w:val="24"/>
        </w:rPr>
        <w:t>scrutinize</w:t>
      </w:r>
      <w:r w:rsidR="0048565C" w:rsidRPr="00817220">
        <w:rPr>
          <w:rFonts w:cstheme="minorHAnsi"/>
          <w:sz w:val="24"/>
          <w:szCs w:val="24"/>
        </w:rPr>
        <w:t xml:space="preserve"> the evidence and testimony closely, which helps to uncover any material omissions, embellishments, or falsehoods that may have been added to the testimony. Ultimately, the story best supported by evidence and credible testimony should prevail.</w:t>
      </w:r>
      <w:r w:rsidR="005B5953">
        <w:rPr>
          <w:rFonts w:cstheme="minorHAnsi"/>
          <w:sz w:val="24"/>
          <w:szCs w:val="24"/>
        </w:rPr>
        <w:t xml:space="preserve"> </w:t>
      </w:r>
    </w:p>
    <w:p w14:paraId="0D5AD179" w14:textId="77777777" w:rsidR="00422BB0" w:rsidRDefault="00152B82" w:rsidP="007E64B1">
      <w:pPr>
        <w:spacing w:after="0" w:line="360" w:lineRule="auto"/>
        <w:ind w:firstLine="720"/>
        <w:jc w:val="both"/>
        <w:rPr>
          <w:rFonts w:cstheme="minorHAnsi"/>
          <w:sz w:val="24"/>
          <w:szCs w:val="24"/>
        </w:rPr>
      </w:pPr>
      <w:r w:rsidRPr="00C57AC9">
        <w:rPr>
          <w:rFonts w:cstheme="minorHAnsi"/>
          <w:sz w:val="24"/>
          <w:szCs w:val="24"/>
        </w:rPr>
        <w:t xml:space="preserve">Hickman also gave </w:t>
      </w:r>
      <w:r w:rsidR="000F3B4F">
        <w:rPr>
          <w:rFonts w:cstheme="minorHAnsi"/>
          <w:sz w:val="24"/>
          <w:szCs w:val="24"/>
        </w:rPr>
        <w:t xml:space="preserve">additional </w:t>
      </w:r>
      <w:r w:rsidRPr="00C57AC9">
        <w:rPr>
          <w:rFonts w:cstheme="minorHAnsi"/>
          <w:sz w:val="24"/>
          <w:szCs w:val="24"/>
        </w:rPr>
        <w:t xml:space="preserve">differing accounts of the events, first claiming only one physical encounter after the first one, then admitting there were two. (SI 110, 113) </w:t>
      </w:r>
      <w:r w:rsidR="005944F0" w:rsidRPr="00C57AC9">
        <w:rPr>
          <w:rFonts w:cstheme="minorHAnsi"/>
          <w:sz w:val="24"/>
          <w:szCs w:val="24"/>
        </w:rPr>
        <w:t xml:space="preserve">The two material witnesses, </w:t>
      </w:r>
      <w:proofErr w:type="gramStart"/>
      <w:r w:rsidR="005944F0" w:rsidRPr="00C57AC9">
        <w:rPr>
          <w:rFonts w:cstheme="minorHAnsi"/>
          <w:sz w:val="24"/>
          <w:szCs w:val="24"/>
        </w:rPr>
        <w:t>Braun</w:t>
      </w:r>
      <w:proofErr w:type="gramEnd"/>
      <w:r w:rsidR="00D930F4">
        <w:rPr>
          <w:rFonts w:cstheme="minorHAnsi"/>
          <w:sz w:val="24"/>
          <w:szCs w:val="24"/>
        </w:rPr>
        <w:t xml:space="preserve"> and Hickman,</w:t>
      </w:r>
      <w:r w:rsidR="009463BD" w:rsidRPr="00C57AC9">
        <w:rPr>
          <w:rFonts w:cstheme="minorHAnsi"/>
          <w:sz w:val="24"/>
          <w:szCs w:val="24"/>
        </w:rPr>
        <w:t xml:space="preserve"> were </w:t>
      </w:r>
      <w:r w:rsidR="00FB17E9">
        <w:rPr>
          <w:rFonts w:cstheme="minorHAnsi"/>
          <w:sz w:val="24"/>
          <w:szCs w:val="24"/>
        </w:rPr>
        <w:t xml:space="preserve">first </w:t>
      </w:r>
      <w:r w:rsidR="009463BD" w:rsidRPr="00C57AC9">
        <w:rPr>
          <w:rFonts w:cstheme="minorHAnsi"/>
          <w:sz w:val="24"/>
          <w:szCs w:val="24"/>
        </w:rPr>
        <w:t>interviewed</w:t>
      </w:r>
      <w:r w:rsidR="00FB17E9">
        <w:rPr>
          <w:rFonts w:cstheme="minorHAnsi"/>
          <w:sz w:val="24"/>
          <w:szCs w:val="24"/>
        </w:rPr>
        <w:t xml:space="preserve"> in the ODRC </w:t>
      </w:r>
      <w:r w:rsidR="00183E25">
        <w:rPr>
          <w:rFonts w:cstheme="minorHAnsi"/>
          <w:sz w:val="24"/>
          <w:szCs w:val="24"/>
        </w:rPr>
        <w:t>investigation</w:t>
      </w:r>
      <w:r w:rsidR="009463BD" w:rsidRPr="00C57AC9">
        <w:rPr>
          <w:rFonts w:cstheme="minorHAnsi"/>
          <w:sz w:val="24"/>
          <w:szCs w:val="24"/>
        </w:rPr>
        <w:t xml:space="preserve"> multiple times</w:t>
      </w:r>
      <w:r w:rsidR="00726130" w:rsidRPr="00C57AC9">
        <w:rPr>
          <w:rFonts w:cstheme="minorHAnsi"/>
          <w:sz w:val="24"/>
          <w:szCs w:val="24"/>
        </w:rPr>
        <w:t xml:space="preserve">, but </w:t>
      </w:r>
      <w:r w:rsidR="00AF14A7">
        <w:rPr>
          <w:rFonts w:cstheme="minorHAnsi"/>
          <w:sz w:val="24"/>
          <w:szCs w:val="24"/>
        </w:rPr>
        <w:t xml:space="preserve">as previously cited </w:t>
      </w:r>
      <w:r w:rsidR="00726130" w:rsidRPr="00C57AC9">
        <w:rPr>
          <w:rFonts w:cstheme="minorHAnsi"/>
          <w:sz w:val="24"/>
          <w:szCs w:val="24"/>
        </w:rPr>
        <w:t xml:space="preserve">at </w:t>
      </w:r>
      <w:r w:rsidR="00115DE5" w:rsidRPr="00C57AC9">
        <w:rPr>
          <w:rFonts w:cstheme="minorHAnsi"/>
          <w:sz w:val="24"/>
          <w:szCs w:val="24"/>
        </w:rPr>
        <w:t>quite separate times</w:t>
      </w:r>
      <w:r w:rsidR="00AF14A7">
        <w:rPr>
          <w:rFonts w:cstheme="minorHAnsi"/>
          <w:sz w:val="24"/>
          <w:szCs w:val="24"/>
        </w:rPr>
        <w:t xml:space="preserve"> from October 6</w:t>
      </w:r>
      <w:r w:rsidR="00730BB6">
        <w:rPr>
          <w:rFonts w:cstheme="minorHAnsi"/>
          <w:sz w:val="24"/>
          <w:szCs w:val="24"/>
        </w:rPr>
        <w:t>th</w:t>
      </w:r>
      <w:r w:rsidR="00726130" w:rsidRPr="00C57AC9">
        <w:rPr>
          <w:rFonts w:cstheme="minorHAnsi"/>
          <w:sz w:val="24"/>
          <w:szCs w:val="24"/>
        </w:rPr>
        <w:t xml:space="preserve">, which in part </w:t>
      </w:r>
      <w:r w:rsidR="00D930F4">
        <w:rPr>
          <w:rFonts w:cstheme="minorHAnsi"/>
          <w:sz w:val="24"/>
          <w:szCs w:val="24"/>
        </w:rPr>
        <w:t>could</w:t>
      </w:r>
      <w:r w:rsidR="00726130" w:rsidRPr="00C57AC9">
        <w:rPr>
          <w:rFonts w:cstheme="minorHAnsi"/>
          <w:sz w:val="24"/>
          <w:szCs w:val="24"/>
        </w:rPr>
        <w:t xml:space="preserve"> serve as a mitigating factor </w:t>
      </w:r>
      <w:r w:rsidR="00D975B1" w:rsidRPr="00C57AC9">
        <w:rPr>
          <w:rFonts w:cstheme="minorHAnsi"/>
          <w:sz w:val="24"/>
          <w:szCs w:val="24"/>
        </w:rPr>
        <w:t>regarding</w:t>
      </w:r>
      <w:r w:rsidR="00726130" w:rsidRPr="00C57AC9">
        <w:rPr>
          <w:rFonts w:cstheme="minorHAnsi"/>
          <w:sz w:val="24"/>
          <w:szCs w:val="24"/>
        </w:rPr>
        <w:t xml:space="preserve"> </w:t>
      </w:r>
      <w:r w:rsidR="001E6242">
        <w:rPr>
          <w:rFonts w:cstheme="minorHAnsi"/>
          <w:sz w:val="24"/>
          <w:szCs w:val="24"/>
        </w:rPr>
        <w:t xml:space="preserve">accurate </w:t>
      </w:r>
      <w:r w:rsidR="00726130" w:rsidRPr="00C57AC9">
        <w:rPr>
          <w:rFonts w:cstheme="minorHAnsi"/>
          <w:sz w:val="24"/>
          <w:szCs w:val="24"/>
        </w:rPr>
        <w:t>recall</w:t>
      </w:r>
      <w:r w:rsidR="00277557" w:rsidRPr="00C57AC9">
        <w:rPr>
          <w:rFonts w:cstheme="minorHAnsi"/>
          <w:sz w:val="24"/>
          <w:szCs w:val="24"/>
        </w:rPr>
        <w:t xml:space="preserve">.  </w:t>
      </w:r>
      <w:r w:rsidR="00670DB7">
        <w:rPr>
          <w:rFonts w:cstheme="minorHAnsi"/>
          <w:sz w:val="24"/>
          <w:szCs w:val="24"/>
        </w:rPr>
        <w:t>Of</w:t>
      </w:r>
      <w:r w:rsidR="00AC6D1C" w:rsidRPr="00C57AC9">
        <w:rPr>
          <w:rFonts w:cstheme="minorHAnsi"/>
          <w:sz w:val="24"/>
          <w:szCs w:val="24"/>
        </w:rPr>
        <w:t xml:space="preserve"> course, trauma</w:t>
      </w:r>
      <w:r w:rsidR="005C4A01" w:rsidRPr="00C57AC9">
        <w:rPr>
          <w:rFonts w:cstheme="minorHAnsi"/>
          <w:sz w:val="24"/>
          <w:szCs w:val="24"/>
        </w:rPr>
        <w:t xml:space="preserve"> can affect memory</w:t>
      </w:r>
      <w:r w:rsidR="00FB30E4">
        <w:rPr>
          <w:rFonts w:cstheme="minorHAnsi"/>
          <w:sz w:val="24"/>
          <w:szCs w:val="24"/>
        </w:rPr>
        <w:t xml:space="preserve"> recall</w:t>
      </w:r>
      <w:r w:rsidR="005C4A01" w:rsidRPr="00C57AC9">
        <w:rPr>
          <w:rFonts w:cstheme="minorHAnsi"/>
          <w:sz w:val="24"/>
          <w:szCs w:val="24"/>
        </w:rPr>
        <w:t xml:space="preserve"> if </w:t>
      </w:r>
      <w:r w:rsidR="00114391" w:rsidRPr="00C57AC9">
        <w:rPr>
          <w:rFonts w:cstheme="minorHAnsi"/>
          <w:sz w:val="24"/>
          <w:szCs w:val="24"/>
        </w:rPr>
        <w:t>it is suppressed.</w:t>
      </w:r>
      <w:r w:rsidR="00AC6D1C" w:rsidRPr="00C57AC9">
        <w:rPr>
          <w:rFonts w:cstheme="minorHAnsi"/>
          <w:sz w:val="24"/>
          <w:szCs w:val="24"/>
        </w:rPr>
        <w:t xml:space="preserve"> </w:t>
      </w:r>
      <w:r w:rsidR="00660DE0" w:rsidRPr="00C57AC9">
        <w:rPr>
          <w:rFonts w:cstheme="minorHAnsi"/>
          <w:sz w:val="20"/>
          <w:szCs w:val="20"/>
        </w:rPr>
        <w:t>Lang</w:t>
      </w:r>
      <w:r w:rsidR="002F3E2D" w:rsidRPr="00C57AC9">
        <w:rPr>
          <w:rFonts w:cstheme="minorHAnsi"/>
          <w:sz w:val="20"/>
          <w:szCs w:val="20"/>
        </w:rPr>
        <w:t>nickel, Robert &amp; Markowit</w:t>
      </w:r>
      <w:r w:rsidR="00D32FFB" w:rsidRPr="00C57AC9">
        <w:rPr>
          <w:rFonts w:cstheme="minorHAnsi"/>
          <w:sz w:val="20"/>
          <w:szCs w:val="20"/>
        </w:rPr>
        <w:t>sch, Hans (2006). Repression</w:t>
      </w:r>
      <w:r w:rsidR="00732EFA" w:rsidRPr="00C57AC9">
        <w:rPr>
          <w:rFonts w:cstheme="minorHAnsi"/>
          <w:sz w:val="20"/>
          <w:szCs w:val="20"/>
        </w:rPr>
        <w:t xml:space="preserve"> and the unconscious. Behavioral and Brain Science</w:t>
      </w:r>
      <w:r w:rsidR="005A62CC" w:rsidRPr="00C57AC9">
        <w:rPr>
          <w:rFonts w:cstheme="minorHAnsi"/>
          <w:sz w:val="20"/>
          <w:szCs w:val="20"/>
        </w:rPr>
        <w:t xml:space="preserve">, </w:t>
      </w:r>
      <w:r w:rsidR="00BE32E6" w:rsidRPr="00C57AC9">
        <w:rPr>
          <w:rFonts w:cstheme="minorHAnsi"/>
          <w:sz w:val="20"/>
          <w:szCs w:val="20"/>
        </w:rPr>
        <w:t>29, 524-525, soi: 10:1017</w:t>
      </w:r>
      <w:r w:rsidR="006D6102" w:rsidRPr="00C57AC9">
        <w:rPr>
          <w:rFonts w:cstheme="minorHAnsi"/>
          <w:sz w:val="20"/>
          <w:szCs w:val="20"/>
        </w:rPr>
        <w:t>/Sor49525X0635</w:t>
      </w:r>
      <w:r w:rsidR="008A5333" w:rsidRPr="00C57AC9">
        <w:rPr>
          <w:rFonts w:cstheme="minorHAnsi"/>
          <w:sz w:val="20"/>
          <w:szCs w:val="20"/>
        </w:rPr>
        <w:t>9110</w:t>
      </w:r>
      <w:r w:rsidR="00114391" w:rsidRPr="00C57AC9">
        <w:rPr>
          <w:rFonts w:cstheme="minorHAnsi"/>
          <w:sz w:val="24"/>
          <w:szCs w:val="24"/>
        </w:rPr>
        <w:t xml:space="preserve"> </w:t>
      </w:r>
    </w:p>
    <w:p w14:paraId="54EB9CCF" w14:textId="748B4221" w:rsidR="00FD44E9" w:rsidRPr="00C57AC9" w:rsidRDefault="001E6242" w:rsidP="007E64B1">
      <w:pPr>
        <w:spacing w:after="0" w:line="360" w:lineRule="auto"/>
        <w:ind w:firstLine="720"/>
        <w:jc w:val="both"/>
        <w:rPr>
          <w:rFonts w:cstheme="minorHAnsi"/>
          <w:sz w:val="24"/>
          <w:szCs w:val="24"/>
        </w:rPr>
      </w:pPr>
      <w:r>
        <w:rPr>
          <w:rFonts w:cstheme="minorHAnsi"/>
          <w:sz w:val="24"/>
          <w:szCs w:val="24"/>
        </w:rPr>
        <w:t xml:space="preserve">Reviewing the events in better detail, </w:t>
      </w:r>
      <w:r w:rsidR="0065365C">
        <w:rPr>
          <w:rFonts w:cstheme="minorHAnsi"/>
          <w:sz w:val="24"/>
          <w:szCs w:val="24"/>
        </w:rPr>
        <w:t>Braun and Hickman</w:t>
      </w:r>
      <w:r w:rsidR="00313BB6" w:rsidRPr="00C57AC9">
        <w:rPr>
          <w:rFonts w:cstheme="minorHAnsi"/>
          <w:sz w:val="24"/>
          <w:szCs w:val="24"/>
        </w:rPr>
        <w:t xml:space="preserve"> are in general agreement as to what occurred during the first 4 to 4.5 hours of the shift</w:t>
      </w:r>
      <w:r w:rsidR="00C909CF" w:rsidRPr="00C57AC9">
        <w:rPr>
          <w:rFonts w:cstheme="minorHAnsi"/>
          <w:sz w:val="24"/>
          <w:szCs w:val="24"/>
        </w:rPr>
        <w:t>. They willingly engaged in wrestling that resulted in Braun likely having her feet swept</w:t>
      </w:r>
      <w:r w:rsidR="0003330C" w:rsidRPr="00C57AC9">
        <w:rPr>
          <w:rFonts w:cstheme="minorHAnsi"/>
          <w:sz w:val="24"/>
          <w:szCs w:val="24"/>
        </w:rPr>
        <w:t xml:space="preserve"> from under her,</w:t>
      </w:r>
      <w:r w:rsidR="00904048" w:rsidRPr="00C57AC9">
        <w:rPr>
          <w:rFonts w:cstheme="minorHAnsi"/>
          <w:sz w:val="24"/>
          <w:szCs w:val="24"/>
        </w:rPr>
        <w:t xml:space="preserve"> </w:t>
      </w:r>
      <w:r w:rsidR="00C05836">
        <w:rPr>
          <w:rFonts w:cstheme="minorHAnsi"/>
          <w:sz w:val="24"/>
          <w:szCs w:val="24"/>
        </w:rPr>
        <w:t>dropping her</w:t>
      </w:r>
      <w:r w:rsidR="00CB1DD1" w:rsidRPr="00C57AC9">
        <w:rPr>
          <w:rFonts w:cstheme="minorHAnsi"/>
          <w:sz w:val="24"/>
          <w:szCs w:val="24"/>
        </w:rPr>
        <w:t xml:space="preserve"> to the floor of CC2. </w:t>
      </w:r>
      <w:r w:rsidR="009F6D88" w:rsidRPr="00C57AC9">
        <w:rPr>
          <w:rFonts w:cstheme="minorHAnsi"/>
          <w:sz w:val="24"/>
          <w:szCs w:val="24"/>
        </w:rPr>
        <w:lastRenderedPageBreak/>
        <w:t xml:space="preserve">The tail end of this physical encounter was </w:t>
      </w:r>
      <w:r w:rsidR="007E2AAE" w:rsidRPr="00C57AC9">
        <w:rPr>
          <w:rFonts w:cstheme="minorHAnsi"/>
          <w:sz w:val="24"/>
          <w:szCs w:val="24"/>
        </w:rPr>
        <w:t>witnessed by</w:t>
      </w:r>
      <w:r w:rsidR="009F6D88" w:rsidRPr="00C57AC9">
        <w:rPr>
          <w:rFonts w:cstheme="minorHAnsi"/>
          <w:sz w:val="24"/>
          <w:szCs w:val="24"/>
        </w:rPr>
        <w:t xml:space="preserve"> </w:t>
      </w:r>
      <w:r w:rsidR="00433A4B" w:rsidRPr="00C57AC9">
        <w:rPr>
          <w:rFonts w:cstheme="minorHAnsi"/>
          <w:sz w:val="24"/>
          <w:szCs w:val="24"/>
        </w:rPr>
        <w:t>Lt. Me</w:t>
      </w:r>
      <w:r w:rsidR="00C11A63" w:rsidRPr="00C57AC9">
        <w:rPr>
          <w:rFonts w:cstheme="minorHAnsi"/>
          <w:sz w:val="24"/>
          <w:szCs w:val="24"/>
        </w:rPr>
        <w:t xml:space="preserve">hok.  </w:t>
      </w:r>
      <w:r w:rsidR="00C909CF" w:rsidRPr="00C57AC9">
        <w:rPr>
          <w:rFonts w:cstheme="minorHAnsi"/>
          <w:sz w:val="24"/>
          <w:szCs w:val="24"/>
        </w:rPr>
        <w:t>This activity</w:t>
      </w:r>
      <w:r w:rsidR="006A537F">
        <w:rPr>
          <w:rFonts w:cstheme="minorHAnsi"/>
          <w:sz w:val="24"/>
          <w:szCs w:val="24"/>
        </w:rPr>
        <w:t xml:space="preserve">, labeled roughhousing, </w:t>
      </w:r>
      <w:r w:rsidR="005C084C">
        <w:rPr>
          <w:rFonts w:cstheme="minorHAnsi"/>
          <w:sz w:val="24"/>
          <w:szCs w:val="24"/>
        </w:rPr>
        <w:t>or horseplay</w:t>
      </w:r>
      <w:r w:rsidR="006A537F">
        <w:rPr>
          <w:rFonts w:cstheme="minorHAnsi"/>
          <w:sz w:val="24"/>
          <w:szCs w:val="24"/>
        </w:rPr>
        <w:t xml:space="preserve">, was so extreme that it had never been witnessed or known </w:t>
      </w:r>
      <w:r w:rsidR="00423189" w:rsidRPr="00C57AC9">
        <w:rPr>
          <w:rFonts w:cstheme="minorHAnsi"/>
          <w:sz w:val="24"/>
          <w:szCs w:val="24"/>
        </w:rPr>
        <w:t xml:space="preserve">by any of the </w:t>
      </w:r>
      <w:r w:rsidR="004B2322" w:rsidRPr="00C57AC9">
        <w:rPr>
          <w:rFonts w:cstheme="minorHAnsi"/>
          <w:sz w:val="24"/>
          <w:szCs w:val="24"/>
        </w:rPr>
        <w:t>twenty-two witnesses</w:t>
      </w:r>
      <w:r w:rsidR="00AE093B" w:rsidRPr="00C57AC9">
        <w:rPr>
          <w:rFonts w:cstheme="minorHAnsi"/>
          <w:sz w:val="24"/>
          <w:szCs w:val="24"/>
        </w:rPr>
        <w:t xml:space="preserve"> interviewed by Jarvis</w:t>
      </w:r>
      <w:r w:rsidR="00ED1EC6">
        <w:rPr>
          <w:rFonts w:cstheme="minorHAnsi"/>
          <w:sz w:val="24"/>
          <w:szCs w:val="24"/>
        </w:rPr>
        <w:t xml:space="preserve">, including </w:t>
      </w:r>
      <w:r w:rsidR="00EE3D4E">
        <w:rPr>
          <w:rFonts w:cstheme="minorHAnsi"/>
          <w:sz w:val="24"/>
          <w:szCs w:val="24"/>
        </w:rPr>
        <w:t>Braun</w:t>
      </w:r>
      <w:r w:rsidR="00AE093B" w:rsidRPr="00C57AC9">
        <w:rPr>
          <w:rFonts w:cstheme="minorHAnsi"/>
          <w:sz w:val="24"/>
          <w:szCs w:val="24"/>
        </w:rPr>
        <w:t xml:space="preserve">. </w:t>
      </w:r>
      <w:r w:rsidR="00C21541">
        <w:rPr>
          <w:rFonts w:cstheme="minorHAnsi"/>
          <w:sz w:val="24"/>
          <w:szCs w:val="24"/>
        </w:rPr>
        <w:t>(SI 41</w:t>
      </w:r>
      <w:r w:rsidR="00026F4C">
        <w:rPr>
          <w:rFonts w:cstheme="minorHAnsi"/>
          <w:sz w:val="24"/>
          <w:szCs w:val="24"/>
        </w:rPr>
        <w:t>, 49</w:t>
      </w:r>
      <w:r w:rsidR="00C21541">
        <w:rPr>
          <w:rFonts w:cstheme="minorHAnsi"/>
          <w:sz w:val="24"/>
          <w:szCs w:val="24"/>
        </w:rPr>
        <w:t xml:space="preserve">) </w:t>
      </w:r>
      <w:r w:rsidR="00AE093B" w:rsidRPr="00C57AC9">
        <w:rPr>
          <w:rFonts w:cstheme="minorHAnsi"/>
          <w:sz w:val="24"/>
          <w:szCs w:val="24"/>
        </w:rPr>
        <w:t xml:space="preserve">Why Lt. Mehok chose not to look into this matter when seeing Braun on her back on the floor of the CC 2 is unknown, but </w:t>
      </w:r>
      <w:r w:rsidR="00EB0FCB" w:rsidRPr="00C57AC9">
        <w:rPr>
          <w:rFonts w:cstheme="minorHAnsi"/>
          <w:sz w:val="24"/>
          <w:szCs w:val="24"/>
        </w:rPr>
        <w:t xml:space="preserve">Braun </w:t>
      </w:r>
      <w:r w:rsidR="003A5515">
        <w:rPr>
          <w:rFonts w:cstheme="minorHAnsi"/>
          <w:sz w:val="24"/>
          <w:szCs w:val="24"/>
        </w:rPr>
        <w:t>told</w:t>
      </w:r>
      <w:r w:rsidR="00EB0FCB" w:rsidRPr="00C57AC9">
        <w:rPr>
          <w:rFonts w:cstheme="minorHAnsi"/>
          <w:sz w:val="24"/>
          <w:szCs w:val="24"/>
        </w:rPr>
        <w:t xml:space="preserve"> Mehok that she and Hickman were just</w:t>
      </w:r>
      <w:r w:rsidR="00A713E9" w:rsidRPr="00C57AC9">
        <w:rPr>
          <w:rFonts w:cstheme="minorHAnsi"/>
          <w:sz w:val="24"/>
          <w:szCs w:val="24"/>
        </w:rPr>
        <w:t xml:space="preserve"> engaged in friendly horseplay</w:t>
      </w:r>
      <w:r w:rsidR="00FC520E">
        <w:rPr>
          <w:rFonts w:cstheme="minorHAnsi"/>
          <w:sz w:val="24"/>
          <w:szCs w:val="24"/>
        </w:rPr>
        <w:t xml:space="preserve"> and just laughed when Mehok inquired as to what they were doing</w:t>
      </w:r>
      <w:r w:rsidR="00DC4A57" w:rsidRPr="00C57AC9">
        <w:rPr>
          <w:rFonts w:cstheme="minorHAnsi"/>
          <w:sz w:val="24"/>
          <w:szCs w:val="24"/>
        </w:rPr>
        <w:t>.</w:t>
      </w:r>
      <w:r w:rsidR="00EB0FCB" w:rsidRPr="00C57AC9">
        <w:rPr>
          <w:rFonts w:cstheme="minorHAnsi"/>
          <w:sz w:val="24"/>
          <w:szCs w:val="24"/>
        </w:rPr>
        <w:t xml:space="preserve"> </w:t>
      </w:r>
      <w:r w:rsidR="00640561">
        <w:rPr>
          <w:rFonts w:cstheme="minorHAnsi"/>
          <w:sz w:val="24"/>
          <w:szCs w:val="24"/>
        </w:rPr>
        <w:t>(</w:t>
      </w:r>
      <w:r w:rsidR="00982B25">
        <w:rPr>
          <w:rFonts w:cstheme="minorHAnsi"/>
          <w:sz w:val="24"/>
          <w:szCs w:val="24"/>
        </w:rPr>
        <w:t xml:space="preserve">SI 36, </w:t>
      </w:r>
      <w:r w:rsidR="009B37DC">
        <w:rPr>
          <w:rFonts w:cstheme="minorHAnsi"/>
          <w:sz w:val="24"/>
          <w:szCs w:val="24"/>
        </w:rPr>
        <w:t>57)</w:t>
      </w:r>
      <w:r w:rsidR="007C39ED" w:rsidRPr="00C57AC9">
        <w:rPr>
          <w:rFonts w:cstheme="minorHAnsi"/>
          <w:sz w:val="24"/>
          <w:szCs w:val="24"/>
        </w:rPr>
        <w:t xml:space="preserve"> </w:t>
      </w:r>
      <w:r w:rsidR="00B0731A" w:rsidRPr="00C57AC9">
        <w:rPr>
          <w:rFonts w:cstheme="minorHAnsi"/>
          <w:sz w:val="24"/>
          <w:szCs w:val="24"/>
        </w:rPr>
        <w:t>Hickman and Braun provided different accounts of the events after 8:30 pm. (SI 90, 100)</w:t>
      </w:r>
      <w:r w:rsidR="00977DA2" w:rsidRPr="00C57AC9">
        <w:rPr>
          <w:rFonts w:cstheme="minorHAnsi"/>
          <w:sz w:val="24"/>
          <w:szCs w:val="24"/>
        </w:rPr>
        <w:t xml:space="preserve"> </w:t>
      </w:r>
      <w:r w:rsidR="00965472" w:rsidRPr="00C57AC9">
        <w:rPr>
          <w:rFonts w:cstheme="minorHAnsi"/>
          <w:sz w:val="24"/>
          <w:szCs w:val="24"/>
        </w:rPr>
        <w:t xml:space="preserve">Braun stated that there were two incidents of a physical nature </w:t>
      </w:r>
      <w:r w:rsidR="00C36920" w:rsidRPr="00C57AC9">
        <w:rPr>
          <w:rFonts w:cstheme="minorHAnsi"/>
          <w:sz w:val="24"/>
          <w:szCs w:val="24"/>
        </w:rPr>
        <w:t>after 8:30 pm.</w:t>
      </w:r>
      <w:r w:rsidR="002A6441" w:rsidRPr="00C57AC9">
        <w:rPr>
          <w:rFonts w:cstheme="minorHAnsi"/>
          <w:sz w:val="24"/>
          <w:szCs w:val="24"/>
        </w:rPr>
        <w:t xml:space="preserve"> Braun’s statements were generally consistent</w:t>
      </w:r>
      <w:r w:rsidR="002327AC">
        <w:rPr>
          <w:rFonts w:cstheme="minorHAnsi"/>
          <w:sz w:val="24"/>
          <w:szCs w:val="24"/>
        </w:rPr>
        <w:t>, and Hickman’s initially were not</w:t>
      </w:r>
      <w:r w:rsidR="00A623AB">
        <w:rPr>
          <w:rFonts w:cstheme="minorHAnsi"/>
          <w:sz w:val="24"/>
          <w:szCs w:val="24"/>
        </w:rPr>
        <w:t>, he admitted to only one</w:t>
      </w:r>
      <w:r w:rsidR="0033717D">
        <w:rPr>
          <w:rFonts w:cstheme="minorHAnsi"/>
          <w:sz w:val="24"/>
          <w:szCs w:val="24"/>
        </w:rPr>
        <w:t xml:space="preserve"> incident</w:t>
      </w:r>
      <w:r w:rsidR="002327AC">
        <w:rPr>
          <w:rFonts w:cstheme="minorHAnsi"/>
          <w:sz w:val="24"/>
          <w:szCs w:val="24"/>
        </w:rPr>
        <w:t>, but in time,</w:t>
      </w:r>
      <w:r w:rsidR="002A6441" w:rsidRPr="00C57AC9">
        <w:rPr>
          <w:rFonts w:cstheme="minorHAnsi"/>
          <w:sz w:val="24"/>
          <w:szCs w:val="24"/>
        </w:rPr>
        <w:t xml:space="preserve"> he admitted that two incidents did occur</w:t>
      </w:r>
      <w:r w:rsidR="0033717D">
        <w:rPr>
          <w:rFonts w:cstheme="minorHAnsi"/>
          <w:sz w:val="24"/>
          <w:szCs w:val="24"/>
        </w:rPr>
        <w:t xml:space="preserve"> after 8:30 pm</w:t>
      </w:r>
      <w:r w:rsidR="002A6441" w:rsidRPr="00C57AC9">
        <w:rPr>
          <w:rFonts w:cstheme="minorHAnsi"/>
          <w:sz w:val="24"/>
          <w:szCs w:val="24"/>
        </w:rPr>
        <w:t>.</w:t>
      </w:r>
      <w:r w:rsidR="007F232F" w:rsidRPr="00C57AC9">
        <w:rPr>
          <w:rFonts w:cstheme="minorHAnsi"/>
          <w:sz w:val="24"/>
          <w:szCs w:val="24"/>
        </w:rPr>
        <w:t xml:space="preserve"> They include</w:t>
      </w:r>
      <w:r w:rsidR="00C64F8A">
        <w:rPr>
          <w:rFonts w:cstheme="minorHAnsi"/>
          <w:sz w:val="24"/>
          <w:szCs w:val="24"/>
        </w:rPr>
        <w:t>d</w:t>
      </w:r>
      <w:r w:rsidR="007F232F" w:rsidRPr="00C57AC9">
        <w:rPr>
          <w:rFonts w:cstheme="minorHAnsi"/>
          <w:sz w:val="24"/>
          <w:szCs w:val="24"/>
        </w:rPr>
        <w:t xml:space="preserve"> another wrestling encounter, again where Braun ended up on the floor of the CC2</w:t>
      </w:r>
      <w:r w:rsidR="00956D43">
        <w:rPr>
          <w:rFonts w:cstheme="minorHAnsi"/>
          <w:sz w:val="24"/>
          <w:szCs w:val="24"/>
        </w:rPr>
        <w:t xml:space="preserve"> </w:t>
      </w:r>
      <w:r w:rsidR="00696248">
        <w:rPr>
          <w:rFonts w:cstheme="minorHAnsi"/>
          <w:sz w:val="24"/>
          <w:szCs w:val="24"/>
        </w:rPr>
        <w:t>and Braun stated</w:t>
      </w:r>
      <w:r w:rsidR="00956D43">
        <w:rPr>
          <w:rFonts w:cstheme="minorHAnsi"/>
          <w:sz w:val="24"/>
          <w:szCs w:val="24"/>
        </w:rPr>
        <w:t xml:space="preserve"> Hickman </w:t>
      </w:r>
      <w:r w:rsidR="00696248">
        <w:rPr>
          <w:rFonts w:cstheme="minorHAnsi"/>
          <w:sz w:val="24"/>
          <w:szCs w:val="24"/>
        </w:rPr>
        <w:t xml:space="preserve">was </w:t>
      </w:r>
      <w:r w:rsidR="00956D43">
        <w:rPr>
          <w:rFonts w:cstheme="minorHAnsi"/>
          <w:sz w:val="24"/>
          <w:szCs w:val="24"/>
        </w:rPr>
        <w:t xml:space="preserve">hovering over her, </w:t>
      </w:r>
      <w:r w:rsidR="007F232F" w:rsidRPr="00C57AC9">
        <w:rPr>
          <w:rFonts w:cstheme="minorHAnsi"/>
          <w:sz w:val="24"/>
          <w:szCs w:val="24"/>
        </w:rPr>
        <w:t xml:space="preserve">and another where </w:t>
      </w:r>
      <w:r w:rsidR="00DE5853" w:rsidRPr="00C57AC9">
        <w:rPr>
          <w:rFonts w:cstheme="minorHAnsi"/>
          <w:sz w:val="24"/>
          <w:szCs w:val="24"/>
        </w:rPr>
        <w:t xml:space="preserve">Braun was grabbed by the pocket of her shirt and </w:t>
      </w:r>
      <w:r w:rsidR="005944F0" w:rsidRPr="00C57AC9">
        <w:rPr>
          <w:rFonts w:cstheme="minorHAnsi"/>
          <w:sz w:val="24"/>
          <w:szCs w:val="24"/>
        </w:rPr>
        <w:t>wheeled</w:t>
      </w:r>
      <w:r w:rsidR="00DE5853" w:rsidRPr="00C57AC9">
        <w:rPr>
          <w:rFonts w:cstheme="minorHAnsi"/>
          <w:sz w:val="24"/>
          <w:szCs w:val="24"/>
        </w:rPr>
        <w:t xml:space="preserve"> into the bathroom, which she escaped from.  </w:t>
      </w:r>
      <w:r w:rsidR="00DD4A99" w:rsidRPr="00C57AC9">
        <w:rPr>
          <w:rFonts w:cstheme="minorHAnsi"/>
          <w:sz w:val="24"/>
          <w:szCs w:val="24"/>
        </w:rPr>
        <w:t xml:space="preserve">Braun’s account of </w:t>
      </w:r>
      <w:r w:rsidR="00040F59">
        <w:rPr>
          <w:rFonts w:cstheme="minorHAnsi"/>
          <w:sz w:val="24"/>
          <w:szCs w:val="24"/>
        </w:rPr>
        <w:t xml:space="preserve">the details of </w:t>
      </w:r>
      <w:r w:rsidR="00DD4A99" w:rsidRPr="00C57AC9">
        <w:rPr>
          <w:rFonts w:cstheme="minorHAnsi"/>
          <w:sz w:val="24"/>
          <w:szCs w:val="24"/>
        </w:rPr>
        <w:t xml:space="preserve">these events is </w:t>
      </w:r>
      <w:r w:rsidR="006D3D00" w:rsidRPr="00C57AC9">
        <w:rPr>
          <w:rFonts w:cstheme="minorHAnsi"/>
          <w:sz w:val="24"/>
          <w:szCs w:val="24"/>
        </w:rPr>
        <w:t xml:space="preserve">generally more credible than the somewhat inconsistent account of events by the Grievant.  </w:t>
      </w:r>
      <w:r w:rsidR="00040F59">
        <w:rPr>
          <w:rFonts w:cstheme="minorHAnsi"/>
          <w:sz w:val="24"/>
          <w:szCs w:val="24"/>
        </w:rPr>
        <w:t xml:space="preserve">However, the </w:t>
      </w:r>
      <w:r w:rsidR="008B3206">
        <w:rPr>
          <w:rFonts w:cstheme="minorHAnsi"/>
          <w:sz w:val="24"/>
          <w:szCs w:val="24"/>
        </w:rPr>
        <w:t>fundamental difference</w:t>
      </w:r>
      <w:r w:rsidR="00C468CD">
        <w:rPr>
          <w:rFonts w:cstheme="minorHAnsi"/>
          <w:sz w:val="24"/>
          <w:szCs w:val="24"/>
        </w:rPr>
        <w:t xml:space="preserve"> that remained un</w:t>
      </w:r>
      <w:r w:rsidR="008B3206">
        <w:rPr>
          <w:rFonts w:cstheme="minorHAnsi"/>
          <w:sz w:val="24"/>
          <w:szCs w:val="24"/>
        </w:rPr>
        <w:t xml:space="preserve">resolved </w:t>
      </w:r>
      <w:r w:rsidR="00C468CD">
        <w:rPr>
          <w:rFonts w:cstheme="minorHAnsi"/>
          <w:sz w:val="24"/>
          <w:szCs w:val="24"/>
        </w:rPr>
        <w:t xml:space="preserve">with any certainty was </w:t>
      </w:r>
      <w:r w:rsidR="008B3206">
        <w:rPr>
          <w:rFonts w:cstheme="minorHAnsi"/>
          <w:sz w:val="24"/>
          <w:szCs w:val="24"/>
        </w:rPr>
        <w:t xml:space="preserve">the matter of intent. Hickman says the actions were a continuation of horseplay, Braun </w:t>
      </w:r>
      <w:r w:rsidR="005C2011">
        <w:rPr>
          <w:rFonts w:cstheme="minorHAnsi"/>
          <w:sz w:val="24"/>
          <w:szCs w:val="24"/>
        </w:rPr>
        <w:t xml:space="preserve">did not agree with this characterization, indicating Hickman became </w:t>
      </w:r>
      <w:r w:rsidR="007577FC">
        <w:rPr>
          <w:rFonts w:cstheme="minorHAnsi"/>
          <w:sz w:val="24"/>
          <w:szCs w:val="24"/>
        </w:rPr>
        <w:t>quiet</w:t>
      </w:r>
      <w:r w:rsidR="005C2011">
        <w:rPr>
          <w:rFonts w:cstheme="minorHAnsi"/>
          <w:sz w:val="24"/>
          <w:szCs w:val="24"/>
        </w:rPr>
        <w:t xml:space="preserve"> and was no longer joking as he had in the first wrestling incident. </w:t>
      </w:r>
    </w:p>
    <w:p w14:paraId="4ACF05C2" w14:textId="3E91166B" w:rsidR="00CF3204" w:rsidRDefault="00750B0F" w:rsidP="0048565C">
      <w:pPr>
        <w:spacing w:after="0" w:line="360" w:lineRule="auto"/>
        <w:ind w:firstLine="720"/>
        <w:jc w:val="both"/>
        <w:textAlignment w:val="baseline"/>
        <w:rPr>
          <w:rFonts w:cstheme="minorHAnsi"/>
          <w:sz w:val="24"/>
          <w:szCs w:val="24"/>
        </w:rPr>
      </w:pPr>
      <w:r w:rsidRPr="00B04D8B">
        <w:rPr>
          <w:rFonts w:cstheme="minorHAnsi"/>
          <w:sz w:val="24"/>
          <w:szCs w:val="24"/>
        </w:rPr>
        <w:t xml:space="preserve">The </w:t>
      </w:r>
      <w:r w:rsidR="00DD32D4">
        <w:rPr>
          <w:rFonts w:cstheme="minorHAnsi"/>
          <w:sz w:val="24"/>
          <w:szCs w:val="24"/>
        </w:rPr>
        <w:t>r</w:t>
      </w:r>
      <w:r w:rsidRPr="00B04D8B">
        <w:rPr>
          <w:rFonts w:cstheme="minorHAnsi"/>
          <w:sz w:val="24"/>
          <w:szCs w:val="24"/>
        </w:rPr>
        <w:t xml:space="preserve">ules </w:t>
      </w:r>
      <w:r w:rsidR="00A93FF0">
        <w:rPr>
          <w:rFonts w:cstheme="minorHAnsi"/>
          <w:sz w:val="24"/>
          <w:szCs w:val="24"/>
        </w:rPr>
        <w:t xml:space="preserve">cited by the Employer </w:t>
      </w:r>
      <w:r w:rsidR="00DD32D4">
        <w:rPr>
          <w:rFonts w:cstheme="minorHAnsi"/>
          <w:sz w:val="24"/>
          <w:szCs w:val="24"/>
        </w:rPr>
        <w:t>follow</w:t>
      </w:r>
      <w:r w:rsidRPr="00B04D8B">
        <w:rPr>
          <w:rFonts w:cstheme="minorHAnsi"/>
          <w:sz w:val="24"/>
          <w:szCs w:val="24"/>
        </w:rPr>
        <w:t xml:space="preserve"> standard </w:t>
      </w:r>
      <w:r w:rsidR="00254780">
        <w:rPr>
          <w:rFonts w:cstheme="minorHAnsi"/>
          <w:sz w:val="24"/>
          <w:szCs w:val="24"/>
        </w:rPr>
        <w:t>employment</w:t>
      </w:r>
      <w:r w:rsidRPr="00B04D8B">
        <w:rPr>
          <w:rFonts w:cstheme="minorHAnsi"/>
          <w:sz w:val="24"/>
          <w:szCs w:val="24"/>
        </w:rPr>
        <w:t xml:space="preserve"> practices for maintaining discipline at the workplace and complying with federal laws that dictate what employers can reasonably expect from their employees.</w:t>
      </w:r>
      <w:r w:rsidRPr="00AC4536">
        <w:rPr>
          <w:rFonts w:cstheme="minorHAnsi"/>
          <w:sz w:val="24"/>
          <w:szCs w:val="24"/>
        </w:rPr>
        <w:t xml:space="preserve"> </w:t>
      </w:r>
    </w:p>
    <w:p w14:paraId="43F0E756" w14:textId="059BF33C" w:rsidR="00750B0F" w:rsidRPr="0038725B" w:rsidRDefault="00750B0F" w:rsidP="00CF3204">
      <w:pPr>
        <w:spacing w:after="0" w:line="240" w:lineRule="auto"/>
        <w:ind w:firstLine="720"/>
        <w:jc w:val="both"/>
        <w:rPr>
          <w:rFonts w:cstheme="minorHAnsi"/>
          <w:i/>
          <w:iCs/>
          <w:sz w:val="20"/>
          <w:szCs w:val="20"/>
        </w:rPr>
      </w:pPr>
      <w:r w:rsidRPr="0038725B">
        <w:rPr>
          <w:rFonts w:cstheme="minorHAnsi"/>
          <w:i/>
          <w:iCs/>
          <w:sz w:val="20"/>
          <w:szCs w:val="20"/>
        </w:rPr>
        <w:t>(</w:t>
      </w:r>
      <w:r w:rsidRPr="0038725B">
        <w:rPr>
          <w:rFonts w:cstheme="minorHAnsi"/>
          <w:sz w:val="20"/>
          <w:szCs w:val="20"/>
        </w:rPr>
        <w:t>Tim Borenstein</w:t>
      </w:r>
      <w:r w:rsidRPr="0038725B">
        <w:rPr>
          <w:rFonts w:cstheme="minorHAnsi"/>
          <w:i/>
          <w:iCs/>
          <w:sz w:val="20"/>
          <w:szCs w:val="20"/>
        </w:rPr>
        <w:t>, Arbitration of Sexual Harassment, Arbitration 91: the Changing Face of Arbitration in Theory and Practice, in PROCEEDINGS OF THE 44</w:t>
      </w:r>
      <w:r w:rsidRPr="0038725B">
        <w:rPr>
          <w:rFonts w:cstheme="minorHAnsi"/>
          <w:i/>
          <w:iCs/>
          <w:sz w:val="20"/>
          <w:szCs w:val="20"/>
          <w:vertAlign w:val="superscript"/>
        </w:rPr>
        <w:t>TH</w:t>
      </w:r>
      <w:r w:rsidRPr="0038725B">
        <w:rPr>
          <w:rFonts w:cstheme="minorHAnsi"/>
          <w:i/>
          <w:iCs/>
          <w:sz w:val="20"/>
          <w:szCs w:val="20"/>
        </w:rPr>
        <w:t xml:space="preserve"> ANNUAL MEETING OF THE NATIONAL ACADEMY OF ARBITRATORS 109, 111 (1992) See Koven &amp; Smith, supra note 222, at 8-9 (noting that the “just cause” approach uses an extrinsic method and takes into account the industry’s norms when deciding the reasonableness of punishment) </w:t>
      </w:r>
    </w:p>
    <w:p w14:paraId="27C8144E" w14:textId="77777777" w:rsidR="00750B0F" w:rsidRDefault="00750B0F" w:rsidP="00750B0F">
      <w:pPr>
        <w:spacing w:after="0" w:line="360" w:lineRule="auto"/>
        <w:ind w:firstLine="720"/>
        <w:jc w:val="both"/>
        <w:rPr>
          <w:rFonts w:cstheme="minorHAnsi"/>
          <w:sz w:val="24"/>
          <w:szCs w:val="24"/>
        </w:rPr>
      </w:pPr>
    </w:p>
    <w:p w14:paraId="41BFBEAA" w14:textId="1F73CC90" w:rsidR="00750B0F" w:rsidRPr="007F4FF4" w:rsidRDefault="00732E03" w:rsidP="00750B0F">
      <w:pPr>
        <w:spacing w:after="0" w:line="360" w:lineRule="auto"/>
        <w:ind w:firstLine="720"/>
        <w:jc w:val="both"/>
        <w:rPr>
          <w:rFonts w:cstheme="minorHAnsi"/>
          <w:color w:val="C00000"/>
          <w:sz w:val="24"/>
          <w:szCs w:val="24"/>
        </w:rPr>
      </w:pPr>
      <w:r>
        <w:rPr>
          <w:rFonts w:cstheme="minorHAnsi"/>
          <w:sz w:val="24"/>
          <w:szCs w:val="24"/>
        </w:rPr>
        <w:t xml:space="preserve">Having worked with the parties </w:t>
      </w:r>
      <w:r w:rsidR="005A0208">
        <w:rPr>
          <w:rFonts w:cstheme="minorHAnsi"/>
          <w:sz w:val="24"/>
          <w:szCs w:val="24"/>
        </w:rPr>
        <w:t>regarding</w:t>
      </w:r>
      <w:r>
        <w:rPr>
          <w:rFonts w:cstheme="minorHAnsi"/>
          <w:sz w:val="24"/>
          <w:szCs w:val="24"/>
        </w:rPr>
        <w:t xml:space="preserve"> dispute</w:t>
      </w:r>
      <w:r w:rsidR="005A0208">
        <w:rPr>
          <w:rFonts w:cstheme="minorHAnsi"/>
          <w:sz w:val="24"/>
          <w:szCs w:val="24"/>
        </w:rPr>
        <w:t>s of this nature</w:t>
      </w:r>
      <w:r>
        <w:rPr>
          <w:rFonts w:cstheme="minorHAnsi"/>
          <w:sz w:val="24"/>
          <w:szCs w:val="24"/>
        </w:rPr>
        <w:t xml:space="preserve"> for decades</w:t>
      </w:r>
      <w:r w:rsidR="00CB7D90">
        <w:rPr>
          <w:rFonts w:cstheme="minorHAnsi"/>
          <w:sz w:val="24"/>
          <w:szCs w:val="24"/>
        </w:rPr>
        <w:t>,</w:t>
      </w:r>
      <w:r>
        <w:rPr>
          <w:rFonts w:cstheme="minorHAnsi"/>
          <w:sz w:val="24"/>
          <w:szCs w:val="24"/>
        </w:rPr>
        <w:t xml:space="preserve"> the undersigned arbitrator is </w:t>
      </w:r>
      <w:proofErr w:type="gramStart"/>
      <w:r>
        <w:rPr>
          <w:rFonts w:cstheme="minorHAnsi"/>
          <w:sz w:val="24"/>
          <w:szCs w:val="24"/>
        </w:rPr>
        <w:t>well aware</w:t>
      </w:r>
      <w:proofErr w:type="gramEnd"/>
      <w:r>
        <w:rPr>
          <w:rFonts w:cstheme="minorHAnsi"/>
          <w:sz w:val="24"/>
          <w:szCs w:val="24"/>
        </w:rPr>
        <w:t xml:space="preserve"> </w:t>
      </w:r>
      <w:r w:rsidR="00A413D6">
        <w:rPr>
          <w:rFonts w:cstheme="minorHAnsi"/>
          <w:sz w:val="24"/>
          <w:szCs w:val="24"/>
        </w:rPr>
        <w:t xml:space="preserve">of the party’s long-standing commitment to </w:t>
      </w:r>
      <w:r w:rsidR="00B21D78">
        <w:rPr>
          <w:rFonts w:cstheme="minorHAnsi"/>
          <w:sz w:val="24"/>
          <w:szCs w:val="24"/>
        </w:rPr>
        <w:t xml:space="preserve">intolerance for violence in the workplace, as credibly testified to by Warden </w:t>
      </w:r>
      <w:r w:rsidR="003B7754">
        <w:rPr>
          <w:rFonts w:cstheme="minorHAnsi"/>
          <w:sz w:val="24"/>
          <w:szCs w:val="24"/>
        </w:rPr>
        <w:t xml:space="preserve">Kenneth Black, appointing authority at Richland Correctional </w:t>
      </w:r>
      <w:r w:rsidR="005E405D">
        <w:rPr>
          <w:rFonts w:cstheme="minorHAnsi"/>
          <w:sz w:val="24"/>
          <w:szCs w:val="24"/>
        </w:rPr>
        <w:t xml:space="preserve">Institution. </w:t>
      </w:r>
      <w:r w:rsidR="00992191">
        <w:rPr>
          <w:rFonts w:cstheme="minorHAnsi"/>
          <w:sz w:val="24"/>
          <w:szCs w:val="24"/>
        </w:rPr>
        <w:t>While</w:t>
      </w:r>
      <w:r w:rsidR="00CB7D90">
        <w:rPr>
          <w:rFonts w:cstheme="minorHAnsi"/>
          <w:sz w:val="24"/>
          <w:szCs w:val="24"/>
        </w:rPr>
        <w:t xml:space="preserve"> </w:t>
      </w:r>
      <w:r w:rsidR="00992191">
        <w:rPr>
          <w:rFonts w:cstheme="minorHAnsi"/>
          <w:sz w:val="24"/>
          <w:szCs w:val="24"/>
        </w:rPr>
        <w:t xml:space="preserve">understandably </w:t>
      </w:r>
      <w:r w:rsidR="00CB7D90">
        <w:rPr>
          <w:rFonts w:cstheme="minorHAnsi"/>
          <w:sz w:val="24"/>
          <w:szCs w:val="24"/>
        </w:rPr>
        <w:t xml:space="preserve">not always </w:t>
      </w:r>
      <w:r w:rsidR="0058284E">
        <w:rPr>
          <w:rFonts w:cstheme="minorHAnsi"/>
          <w:sz w:val="24"/>
          <w:szCs w:val="24"/>
        </w:rPr>
        <w:t>perfectly executed</w:t>
      </w:r>
      <w:r w:rsidR="005E405D">
        <w:rPr>
          <w:rFonts w:cstheme="minorHAnsi"/>
          <w:sz w:val="24"/>
          <w:szCs w:val="24"/>
        </w:rPr>
        <w:t xml:space="preserve"> by </w:t>
      </w:r>
      <w:r w:rsidR="00EC39DA">
        <w:rPr>
          <w:rFonts w:cstheme="minorHAnsi"/>
          <w:sz w:val="24"/>
          <w:szCs w:val="24"/>
        </w:rPr>
        <w:t>O</w:t>
      </w:r>
      <w:r w:rsidR="005E405D">
        <w:rPr>
          <w:rFonts w:cstheme="minorHAnsi"/>
          <w:sz w:val="24"/>
          <w:szCs w:val="24"/>
        </w:rPr>
        <w:t>DRC</w:t>
      </w:r>
      <w:r w:rsidR="0004127A">
        <w:rPr>
          <w:rFonts w:cstheme="minorHAnsi"/>
          <w:sz w:val="24"/>
          <w:szCs w:val="24"/>
        </w:rPr>
        <w:t xml:space="preserve"> due to its massive size and complexity</w:t>
      </w:r>
      <w:r w:rsidR="00F919B5">
        <w:rPr>
          <w:rFonts w:cstheme="minorHAnsi"/>
          <w:sz w:val="24"/>
          <w:szCs w:val="24"/>
        </w:rPr>
        <w:t>,</w:t>
      </w:r>
      <w:r w:rsidR="0058284E">
        <w:rPr>
          <w:rFonts w:cstheme="minorHAnsi"/>
          <w:sz w:val="24"/>
          <w:szCs w:val="24"/>
        </w:rPr>
        <w:t xml:space="preserve"> </w:t>
      </w:r>
      <w:r w:rsidR="005E405D">
        <w:rPr>
          <w:rFonts w:cstheme="minorHAnsi"/>
          <w:sz w:val="24"/>
          <w:szCs w:val="24"/>
        </w:rPr>
        <w:t xml:space="preserve">its importance </w:t>
      </w:r>
      <w:r w:rsidR="00992191">
        <w:rPr>
          <w:rFonts w:cstheme="minorHAnsi"/>
          <w:sz w:val="24"/>
          <w:szCs w:val="24"/>
        </w:rPr>
        <w:t xml:space="preserve">lies in its intent </w:t>
      </w:r>
      <w:r w:rsidR="00BE3390">
        <w:rPr>
          <w:rFonts w:cstheme="minorHAnsi"/>
          <w:sz w:val="24"/>
          <w:szCs w:val="24"/>
        </w:rPr>
        <w:t xml:space="preserve">to </w:t>
      </w:r>
      <w:r w:rsidR="00AB7E38">
        <w:rPr>
          <w:rFonts w:cstheme="minorHAnsi"/>
          <w:sz w:val="24"/>
          <w:szCs w:val="24"/>
        </w:rPr>
        <w:t>protect</w:t>
      </w:r>
      <w:r w:rsidR="00BE3390">
        <w:rPr>
          <w:rFonts w:cstheme="minorHAnsi"/>
          <w:sz w:val="24"/>
          <w:szCs w:val="24"/>
        </w:rPr>
        <w:t xml:space="preserve"> employees </w:t>
      </w:r>
      <w:r w:rsidR="00CB7D90">
        <w:rPr>
          <w:rFonts w:cstheme="minorHAnsi"/>
          <w:sz w:val="24"/>
          <w:szCs w:val="24"/>
        </w:rPr>
        <w:lastRenderedPageBreak/>
        <w:t xml:space="preserve">from </w:t>
      </w:r>
      <w:r w:rsidR="0058284E">
        <w:rPr>
          <w:rFonts w:cstheme="minorHAnsi"/>
          <w:sz w:val="24"/>
          <w:szCs w:val="24"/>
        </w:rPr>
        <w:t xml:space="preserve">discrimination and harassment. </w:t>
      </w:r>
      <w:r w:rsidR="00BE3390">
        <w:rPr>
          <w:rFonts w:cstheme="minorHAnsi"/>
          <w:sz w:val="24"/>
          <w:szCs w:val="24"/>
        </w:rPr>
        <w:t xml:space="preserve"> </w:t>
      </w:r>
      <w:r w:rsidR="00750B0F" w:rsidRPr="00620C5F">
        <w:rPr>
          <w:rFonts w:cstheme="minorHAnsi"/>
          <w:sz w:val="24"/>
          <w:szCs w:val="24"/>
        </w:rPr>
        <w:t xml:space="preserve">Unwelcomed conduct of this nature interferes with the work of fellow employees and is a common factor in federal harassment litigation. </w:t>
      </w:r>
      <w:r w:rsidR="00750B0F" w:rsidRPr="00E40B0E">
        <w:rPr>
          <w:rFonts w:cstheme="minorHAnsi"/>
          <w:i/>
          <w:iCs/>
          <w:sz w:val="24"/>
          <w:szCs w:val="24"/>
        </w:rPr>
        <w:t xml:space="preserve">See, </w:t>
      </w:r>
      <w:r w:rsidR="00CA6C60" w:rsidRPr="00E40B0E">
        <w:rPr>
          <w:rFonts w:cstheme="minorHAnsi"/>
          <w:i/>
          <w:iCs/>
          <w:sz w:val="24"/>
          <w:szCs w:val="24"/>
        </w:rPr>
        <w:t>e.g.,</w:t>
      </w:r>
      <w:r w:rsidR="00750B0F" w:rsidRPr="00E40B0E">
        <w:rPr>
          <w:rFonts w:cstheme="minorHAnsi"/>
          <w:i/>
          <w:iCs/>
          <w:sz w:val="24"/>
          <w:szCs w:val="24"/>
        </w:rPr>
        <w:t xml:space="preserve"> LeGrand v. Area Resources for Community and Human Services, 394 F.3d 1098, 1102 (8</w:t>
      </w:r>
      <w:r w:rsidR="00750B0F" w:rsidRPr="00E40B0E">
        <w:rPr>
          <w:rFonts w:cstheme="minorHAnsi"/>
          <w:i/>
          <w:iCs/>
          <w:sz w:val="24"/>
          <w:szCs w:val="24"/>
          <w:vertAlign w:val="superscript"/>
        </w:rPr>
        <w:t>th</w:t>
      </w:r>
      <w:r w:rsidR="00750B0F" w:rsidRPr="00E40B0E">
        <w:rPr>
          <w:rFonts w:cstheme="minorHAnsi"/>
          <w:i/>
          <w:iCs/>
          <w:sz w:val="24"/>
          <w:szCs w:val="24"/>
        </w:rPr>
        <w:t xml:space="preserve"> Cir.2005) (factors considered include frequency, severity, whether harassment is physically threatening or humiliating and whether harassment unreasonably interferes with target’s work performance)</w:t>
      </w:r>
      <w:r w:rsidR="00750B0F" w:rsidRPr="00620C5F">
        <w:rPr>
          <w:rFonts w:cstheme="minorHAnsi"/>
          <w:sz w:val="24"/>
          <w:szCs w:val="24"/>
        </w:rPr>
        <w:t xml:space="preserve"> </w:t>
      </w:r>
    </w:p>
    <w:p w14:paraId="542F3AEE" w14:textId="478A80BD" w:rsidR="009957D8" w:rsidRDefault="00750B0F" w:rsidP="00750B0F">
      <w:pPr>
        <w:spacing w:after="0" w:line="360" w:lineRule="auto"/>
        <w:ind w:firstLine="720"/>
        <w:jc w:val="both"/>
        <w:rPr>
          <w:rFonts w:cstheme="minorHAnsi"/>
          <w:i/>
          <w:iCs/>
          <w:sz w:val="24"/>
          <w:szCs w:val="24"/>
        </w:rPr>
      </w:pPr>
      <w:r>
        <w:rPr>
          <w:rFonts w:cstheme="minorHAnsi"/>
          <w:sz w:val="24"/>
          <w:szCs w:val="24"/>
        </w:rPr>
        <w:t xml:space="preserve">The </w:t>
      </w:r>
      <w:r w:rsidR="007B0EE2">
        <w:rPr>
          <w:rFonts w:cstheme="minorHAnsi"/>
          <w:sz w:val="24"/>
          <w:szCs w:val="24"/>
        </w:rPr>
        <w:t>Employer</w:t>
      </w:r>
      <w:r>
        <w:rPr>
          <w:rFonts w:cstheme="minorHAnsi"/>
          <w:sz w:val="24"/>
          <w:szCs w:val="24"/>
        </w:rPr>
        <w:t xml:space="preserve"> has a right</w:t>
      </w:r>
      <w:r w:rsidR="003F572B">
        <w:rPr>
          <w:rFonts w:cstheme="minorHAnsi"/>
          <w:sz w:val="24"/>
          <w:szCs w:val="24"/>
        </w:rPr>
        <w:t>, and an obligation to establish a civil working environment, which</w:t>
      </w:r>
      <w:r w:rsidR="00D46F7D">
        <w:rPr>
          <w:rFonts w:cstheme="minorHAnsi"/>
          <w:sz w:val="24"/>
          <w:szCs w:val="24"/>
        </w:rPr>
        <w:t>, if ignored</w:t>
      </w:r>
      <w:r w:rsidR="00DC010E">
        <w:rPr>
          <w:rFonts w:cstheme="minorHAnsi"/>
          <w:sz w:val="24"/>
          <w:szCs w:val="24"/>
        </w:rPr>
        <w:t>,</w:t>
      </w:r>
      <w:r w:rsidR="003F572B">
        <w:rPr>
          <w:rFonts w:cstheme="minorHAnsi"/>
          <w:sz w:val="24"/>
          <w:szCs w:val="24"/>
        </w:rPr>
        <w:t xml:space="preserve"> could </w:t>
      </w:r>
      <w:r w:rsidR="00DC010E">
        <w:rPr>
          <w:rFonts w:cstheme="minorHAnsi"/>
          <w:sz w:val="24"/>
          <w:szCs w:val="24"/>
        </w:rPr>
        <w:t>negatively</w:t>
      </w:r>
      <w:r w:rsidR="003F572B">
        <w:rPr>
          <w:rFonts w:cstheme="minorHAnsi"/>
          <w:sz w:val="24"/>
          <w:szCs w:val="24"/>
        </w:rPr>
        <w:t xml:space="preserve"> impact female employees in several ways</w:t>
      </w:r>
      <w:r w:rsidRPr="00D43EF5">
        <w:rPr>
          <w:rFonts w:cstheme="minorHAnsi"/>
          <w:i/>
          <w:iCs/>
          <w:sz w:val="24"/>
          <w:szCs w:val="24"/>
        </w:rPr>
        <w:t xml:space="preserve">. </w:t>
      </w:r>
    </w:p>
    <w:p w14:paraId="69D674FA" w14:textId="77777777" w:rsidR="00EC39DA" w:rsidRDefault="00EC39DA" w:rsidP="00750B0F">
      <w:pPr>
        <w:spacing w:after="0" w:line="360" w:lineRule="auto"/>
        <w:ind w:firstLine="720"/>
        <w:jc w:val="both"/>
        <w:rPr>
          <w:rFonts w:cstheme="minorHAnsi"/>
          <w:i/>
          <w:iCs/>
          <w:sz w:val="24"/>
          <w:szCs w:val="24"/>
        </w:rPr>
      </w:pPr>
    </w:p>
    <w:p w14:paraId="740260C9" w14:textId="1D6F5C28" w:rsidR="00750B0F" w:rsidRPr="0038725B" w:rsidRDefault="00750B0F" w:rsidP="009957D8">
      <w:pPr>
        <w:spacing w:after="0" w:line="240" w:lineRule="auto"/>
        <w:ind w:firstLine="720"/>
        <w:jc w:val="both"/>
        <w:rPr>
          <w:rFonts w:cstheme="minorHAnsi"/>
          <w:sz w:val="20"/>
          <w:szCs w:val="20"/>
        </w:rPr>
      </w:pPr>
      <w:r w:rsidRPr="0038725B">
        <w:rPr>
          <w:rFonts w:cstheme="minorHAnsi"/>
          <w:i/>
          <w:iCs/>
          <w:sz w:val="20"/>
          <w:szCs w:val="20"/>
        </w:rPr>
        <w:t>U.S. EEOC, SELECT TASK FORCE ON THE STUDY OF HARASSMENT IN THE WORKPLACE REPORT OF CO-CHAIRS CHAI</w:t>
      </w:r>
      <w:r w:rsidR="00D03FA1" w:rsidRPr="0038725B">
        <w:rPr>
          <w:rFonts w:cstheme="minorHAnsi"/>
          <w:i/>
          <w:iCs/>
          <w:sz w:val="20"/>
          <w:szCs w:val="20"/>
        </w:rPr>
        <w:t>R</w:t>
      </w:r>
      <w:r w:rsidRPr="0038725B">
        <w:rPr>
          <w:rFonts w:cstheme="minorHAnsi"/>
          <w:i/>
          <w:iCs/>
          <w:sz w:val="20"/>
          <w:szCs w:val="20"/>
        </w:rPr>
        <w:t xml:space="preserve"> r. FELDBLUM &amp; VICTORIA A. LIPNIC AT 17</w:t>
      </w:r>
      <w:r w:rsidRPr="0038725B">
        <w:rPr>
          <w:rFonts w:cstheme="minorHAnsi"/>
          <w:sz w:val="20"/>
          <w:szCs w:val="20"/>
        </w:rPr>
        <w:t xml:space="preserve">,&amp; </w:t>
      </w:r>
      <w:r w:rsidRPr="0038725B">
        <w:rPr>
          <w:rFonts w:cstheme="minorHAnsi"/>
          <w:i/>
          <w:iCs/>
          <w:sz w:val="20"/>
          <w:szCs w:val="20"/>
        </w:rPr>
        <w:t xml:space="preserve">supra note 54, at 20, </w:t>
      </w:r>
      <w:r w:rsidRPr="0038725B">
        <w:rPr>
          <w:rFonts w:cstheme="minorHAnsi"/>
          <w:sz w:val="20"/>
          <w:szCs w:val="20"/>
        </w:rPr>
        <w:t xml:space="preserve">and Kynzie Sims, </w:t>
      </w:r>
      <w:r w:rsidRPr="0038725B">
        <w:rPr>
          <w:rFonts w:cstheme="minorHAnsi"/>
          <w:i/>
          <w:iCs/>
          <w:sz w:val="20"/>
          <w:szCs w:val="20"/>
        </w:rPr>
        <w:t xml:space="preserve">Harassment; The Costs to Your Business Can Be Dizzying, COMPLI (Jan 24, 2018), </w:t>
      </w:r>
      <w:hyperlink r:id="rId9" w:history="1">
        <w:r w:rsidRPr="0038725B">
          <w:rPr>
            <w:rStyle w:val="Hyperlink"/>
            <w:rFonts w:cstheme="minorHAnsi"/>
            <w:i/>
            <w:iCs/>
            <w:sz w:val="20"/>
            <w:szCs w:val="20"/>
          </w:rPr>
          <w:t>https://www.compli.com/blog/harrassment-the dizzying-costs-for-your business/</w:t>
        </w:r>
      </w:hyperlink>
      <w:r w:rsidRPr="0038725B">
        <w:rPr>
          <w:rFonts w:cstheme="minorHAnsi"/>
          <w:i/>
          <w:iCs/>
          <w:sz w:val="20"/>
          <w:szCs w:val="20"/>
        </w:rPr>
        <w:t>.</w:t>
      </w:r>
      <w:r w:rsidRPr="0038725B">
        <w:rPr>
          <w:rFonts w:cstheme="minorHAnsi"/>
          <w:sz w:val="20"/>
          <w:szCs w:val="20"/>
        </w:rPr>
        <w:t xml:space="preserve"> </w:t>
      </w:r>
    </w:p>
    <w:p w14:paraId="00824C7D" w14:textId="77777777" w:rsidR="00EC39DA" w:rsidRDefault="00EC39DA" w:rsidP="00750B0F">
      <w:pPr>
        <w:spacing w:after="0" w:line="360" w:lineRule="auto"/>
        <w:ind w:firstLine="720"/>
        <w:jc w:val="both"/>
        <w:rPr>
          <w:rFonts w:cstheme="minorHAnsi"/>
          <w:sz w:val="24"/>
          <w:szCs w:val="24"/>
        </w:rPr>
      </w:pPr>
    </w:p>
    <w:p w14:paraId="1A4807D7" w14:textId="63527DFC" w:rsidR="00750B0F" w:rsidRDefault="00C35874" w:rsidP="00750B0F">
      <w:pPr>
        <w:spacing w:after="0" w:line="360" w:lineRule="auto"/>
        <w:ind w:firstLine="720"/>
        <w:jc w:val="both"/>
        <w:rPr>
          <w:rFonts w:cstheme="minorHAnsi"/>
          <w:sz w:val="24"/>
          <w:szCs w:val="24"/>
        </w:rPr>
      </w:pPr>
      <w:r>
        <w:rPr>
          <w:rFonts w:cstheme="minorHAnsi"/>
          <w:sz w:val="24"/>
          <w:szCs w:val="24"/>
        </w:rPr>
        <w:t>Jarvis’</w:t>
      </w:r>
      <w:r w:rsidR="00DC010E">
        <w:rPr>
          <w:rFonts w:cstheme="minorHAnsi"/>
          <w:sz w:val="24"/>
          <w:szCs w:val="24"/>
        </w:rPr>
        <w:t>s</w:t>
      </w:r>
      <w:r>
        <w:rPr>
          <w:rFonts w:cstheme="minorHAnsi"/>
          <w:sz w:val="24"/>
          <w:szCs w:val="24"/>
        </w:rPr>
        <w:t xml:space="preserve"> investigation revealed that </w:t>
      </w:r>
      <w:r w:rsidR="003853FD">
        <w:rPr>
          <w:rFonts w:cstheme="minorHAnsi"/>
          <w:sz w:val="24"/>
          <w:szCs w:val="24"/>
        </w:rPr>
        <w:t xml:space="preserve">correctional officers </w:t>
      </w:r>
      <w:r w:rsidR="000306AE">
        <w:rPr>
          <w:rFonts w:cstheme="minorHAnsi"/>
          <w:sz w:val="24"/>
          <w:szCs w:val="24"/>
        </w:rPr>
        <w:t xml:space="preserve">would, at times, engage in physical horseplay where some </w:t>
      </w:r>
      <w:r w:rsidR="00E2562E">
        <w:rPr>
          <w:rFonts w:cstheme="minorHAnsi"/>
          <w:sz w:val="24"/>
          <w:szCs w:val="24"/>
        </w:rPr>
        <w:t xml:space="preserve">kicking, </w:t>
      </w:r>
      <w:r w:rsidR="000306AE">
        <w:rPr>
          <w:rFonts w:cstheme="minorHAnsi"/>
          <w:sz w:val="24"/>
          <w:szCs w:val="24"/>
        </w:rPr>
        <w:t>pushing</w:t>
      </w:r>
      <w:r w:rsidR="00E2562E">
        <w:rPr>
          <w:rFonts w:cstheme="minorHAnsi"/>
          <w:sz w:val="24"/>
          <w:szCs w:val="24"/>
        </w:rPr>
        <w:t>,</w:t>
      </w:r>
      <w:r w:rsidR="000306AE">
        <w:rPr>
          <w:rFonts w:cstheme="minorHAnsi"/>
          <w:sz w:val="24"/>
          <w:szCs w:val="24"/>
        </w:rPr>
        <w:t xml:space="preserve"> shoving</w:t>
      </w:r>
      <w:r w:rsidR="00E2562E">
        <w:rPr>
          <w:rFonts w:cstheme="minorHAnsi"/>
          <w:sz w:val="24"/>
          <w:szCs w:val="24"/>
        </w:rPr>
        <w:t>, and shoulder checks</w:t>
      </w:r>
      <w:r w:rsidR="000306AE">
        <w:rPr>
          <w:rFonts w:cstheme="minorHAnsi"/>
          <w:sz w:val="24"/>
          <w:szCs w:val="24"/>
        </w:rPr>
        <w:t xml:space="preserve"> may </w:t>
      </w:r>
      <w:r w:rsidR="004D4ED6">
        <w:rPr>
          <w:rFonts w:cstheme="minorHAnsi"/>
          <w:sz w:val="24"/>
          <w:szCs w:val="24"/>
        </w:rPr>
        <w:t>occur</w:t>
      </w:r>
      <w:r w:rsidR="000306AE">
        <w:rPr>
          <w:rFonts w:cstheme="minorHAnsi"/>
          <w:sz w:val="24"/>
          <w:szCs w:val="24"/>
        </w:rPr>
        <w:t xml:space="preserve">. </w:t>
      </w:r>
      <w:r w:rsidR="001D493A">
        <w:rPr>
          <w:rFonts w:cstheme="minorHAnsi"/>
          <w:sz w:val="24"/>
          <w:szCs w:val="24"/>
        </w:rPr>
        <w:t xml:space="preserve">(SI 65) </w:t>
      </w:r>
      <w:r w:rsidR="00750B0F">
        <w:rPr>
          <w:rFonts w:cstheme="minorHAnsi"/>
          <w:sz w:val="24"/>
          <w:szCs w:val="24"/>
        </w:rPr>
        <w:t xml:space="preserve">While the Agreement requires that the Grievant’s discipline must be evaluated and controlled by a just cause standard, the </w:t>
      </w:r>
      <w:r w:rsidR="00B852FF">
        <w:rPr>
          <w:rFonts w:cstheme="minorHAnsi"/>
          <w:sz w:val="24"/>
          <w:szCs w:val="24"/>
        </w:rPr>
        <w:t>Employer’s</w:t>
      </w:r>
      <w:r w:rsidR="00DC218C">
        <w:rPr>
          <w:rFonts w:cstheme="minorHAnsi"/>
          <w:sz w:val="24"/>
          <w:szCs w:val="24"/>
        </w:rPr>
        <w:t xml:space="preserve"> r</w:t>
      </w:r>
      <w:r w:rsidR="00750B0F">
        <w:rPr>
          <w:rFonts w:cstheme="minorHAnsi"/>
          <w:sz w:val="24"/>
          <w:szCs w:val="24"/>
        </w:rPr>
        <w:t xml:space="preserve">ules appear to track anti-discrimination laws that need to serve as a guiding principle in these types of cases. As one arbitrator has stated, “the general guidelines and structure of federal law” still apply “so that the opinion and award are not repugnant to that law.” </w:t>
      </w:r>
      <w:r w:rsidR="00750B0F" w:rsidRPr="00FE70F3">
        <w:rPr>
          <w:rFonts w:cstheme="minorHAnsi"/>
          <w:sz w:val="20"/>
          <w:szCs w:val="20"/>
        </w:rPr>
        <w:t>Ohio Department of Public Safety, 119 Lab. Rep. (BNA) 1050, 1053 (2003) (Brookins, Arb)</w:t>
      </w:r>
      <w:r w:rsidR="00750B0F">
        <w:rPr>
          <w:rFonts w:cstheme="minorHAnsi"/>
          <w:sz w:val="24"/>
          <w:szCs w:val="24"/>
        </w:rPr>
        <w:t xml:space="preserve"> </w:t>
      </w:r>
    </w:p>
    <w:p w14:paraId="112FB8A7" w14:textId="70BE63B0" w:rsidR="005F1C62" w:rsidRDefault="00750B0F" w:rsidP="00750B0F">
      <w:pPr>
        <w:spacing w:after="0" w:line="360" w:lineRule="auto"/>
        <w:ind w:firstLine="720"/>
        <w:jc w:val="both"/>
        <w:rPr>
          <w:rFonts w:cstheme="minorHAnsi"/>
          <w:sz w:val="24"/>
          <w:szCs w:val="24"/>
        </w:rPr>
      </w:pPr>
      <w:r>
        <w:rPr>
          <w:rFonts w:cstheme="minorHAnsi"/>
          <w:sz w:val="24"/>
          <w:szCs w:val="24"/>
        </w:rPr>
        <w:t>The totality of the</w:t>
      </w:r>
      <w:r w:rsidRPr="004816BB">
        <w:rPr>
          <w:rFonts w:cstheme="minorHAnsi"/>
          <w:sz w:val="24"/>
          <w:szCs w:val="24"/>
        </w:rPr>
        <w:t xml:space="preserve"> evidence and testimony establis</w:t>
      </w:r>
      <w:r>
        <w:rPr>
          <w:rFonts w:cstheme="minorHAnsi"/>
          <w:sz w:val="24"/>
          <w:szCs w:val="24"/>
        </w:rPr>
        <w:t>h</w:t>
      </w:r>
      <w:r w:rsidRPr="004816BB">
        <w:rPr>
          <w:rFonts w:cstheme="minorHAnsi"/>
          <w:sz w:val="24"/>
          <w:szCs w:val="24"/>
        </w:rPr>
        <w:t xml:space="preserve"> the fact that the Grievant had engaged in </w:t>
      </w:r>
      <w:r>
        <w:rPr>
          <w:rFonts w:cstheme="minorHAnsi"/>
          <w:sz w:val="24"/>
          <w:szCs w:val="24"/>
        </w:rPr>
        <w:t xml:space="preserve">separate incidents of </w:t>
      </w:r>
      <w:r w:rsidRPr="004816BB">
        <w:rPr>
          <w:rFonts w:cstheme="minorHAnsi"/>
          <w:sz w:val="24"/>
          <w:szCs w:val="24"/>
        </w:rPr>
        <w:t xml:space="preserve">misconduct </w:t>
      </w:r>
      <w:r w:rsidR="005A5E25">
        <w:rPr>
          <w:rFonts w:cstheme="minorHAnsi"/>
          <w:sz w:val="24"/>
          <w:szCs w:val="24"/>
        </w:rPr>
        <w:t xml:space="preserve">regarding physical </w:t>
      </w:r>
      <w:r w:rsidR="00C00FF1">
        <w:rPr>
          <w:rFonts w:cstheme="minorHAnsi"/>
          <w:sz w:val="24"/>
          <w:szCs w:val="24"/>
        </w:rPr>
        <w:t xml:space="preserve">nonconsensual </w:t>
      </w:r>
      <w:r w:rsidR="005A5E25">
        <w:rPr>
          <w:rFonts w:cstheme="minorHAnsi"/>
          <w:sz w:val="24"/>
          <w:szCs w:val="24"/>
        </w:rPr>
        <w:t xml:space="preserve">encounters with Braun </w:t>
      </w:r>
      <w:r w:rsidR="004436DB">
        <w:rPr>
          <w:rFonts w:cstheme="minorHAnsi"/>
          <w:sz w:val="24"/>
          <w:szCs w:val="24"/>
        </w:rPr>
        <w:t xml:space="preserve">that resulted in Braun being taken to the floor of CC 2 and </w:t>
      </w:r>
      <w:r w:rsidR="00A070F9">
        <w:rPr>
          <w:rFonts w:cstheme="minorHAnsi"/>
          <w:sz w:val="24"/>
          <w:szCs w:val="24"/>
        </w:rPr>
        <w:t xml:space="preserve">involuntarily </w:t>
      </w:r>
      <w:r w:rsidR="00933399">
        <w:rPr>
          <w:rFonts w:cstheme="minorHAnsi"/>
          <w:sz w:val="24"/>
          <w:szCs w:val="24"/>
        </w:rPr>
        <w:t xml:space="preserve">wheeled </w:t>
      </w:r>
      <w:r w:rsidR="00A070F9">
        <w:rPr>
          <w:rFonts w:cstheme="minorHAnsi"/>
          <w:sz w:val="24"/>
          <w:szCs w:val="24"/>
        </w:rPr>
        <w:t xml:space="preserve">in her desk chair </w:t>
      </w:r>
      <w:r w:rsidR="00933399">
        <w:rPr>
          <w:rFonts w:cstheme="minorHAnsi"/>
          <w:sz w:val="24"/>
          <w:szCs w:val="24"/>
        </w:rPr>
        <w:t xml:space="preserve">into or at the </w:t>
      </w:r>
      <w:r w:rsidR="00A070F9">
        <w:rPr>
          <w:rFonts w:cstheme="minorHAnsi"/>
          <w:sz w:val="24"/>
          <w:szCs w:val="24"/>
        </w:rPr>
        <w:t xml:space="preserve">entrance of the CC 2 </w:t>
      </w:r>
      <w:r w:rsidR="00933399">
        <w:rPr>
          <w:rFonts w:cstheme="minorHAnsi"/>
          <w:sz w:val="24"/>
          <w:szCs w:val="24"/>
        </w:rPr>
        <w:t>bathroom</w:t>
      </w:r>
      <w:r w:rsidR="006D4B3D">
        <w:rPr>
          <w:rFonts w:cstheme="minorHAnsi"/>
          <w:sz w:val="24"/>
          <w:szCs w:val="24"/>
        </w:rPr>
        <w:t xml:space="preserve">. </w:t>
      </w:r>
      <w:r w:rsidR="00C97A18">
        <w:rPr>
          <w:rFonts w:cstheme="minorHAnsi"/>
          <w:sz w:val="24"/>
          <w:szCs w:val="24"/>
        </w:rPr>
        <w:t>The one action by the Grievant, which</w:t>
      </w:r>
      <w:r w:rsidR="000306AE">
        <w:rPr>
          <w:rFonts w:cstheme="minorHAnsi"/>
          <w:sz w:val="24"/>
          <w:szCs w:val="24"/>
        </w:rPr>
        <w:t xml:space="preserve"> </w:t>
      </w:r>
      <w:r w:rsidR="00344D37">
        <w:rPr>
          <w:rFonts w:cstheme="minorHAnsi"/>
          <w:sz w:val="24"/>
          <w:szCs w:val="24"/>
        </w:rPr>
        <w:t>the ODRC investigation</w:t>
      </w:r>
      <w:r w:rsidR="000306AE">
        <w:rPr>
          <w:rFonts w:cstheme="minorHAnsi"/>
          <w:sz w:val="24"/>
          <w:szCs w:val="24"/>
        </w:rPr>
        <w:t xml:space="preserve"> considered </w:t>
      </w:r>
      <w:r w:rsidR="00344D37">
        <w:rPr>
          <w:rFonts w:cstheme="minorHAnsi"/>
          <w:sz w:val="24"/>
          <w:szCs w:val="24"/>
        </w:rPr>
        <w:t xml:space="preserve">to be </w:t>
      </w:r>
      <w:r w:rsidR="000306AE">
        <w:rPr>
          <w:rFonts w:cstheme="minorHAnsi"/>
          <w:sz w:val="24"/>
          <w:szCs w:val="24"/>
        </w:rPr>
        <w:t>sexual in nature,</w:t>
      </w:r>
      <w:r w:rsidR="00C97A18">
        <w:rPr>
          <w:rFonts w:cstheme="minorHAnsi"/>
          <w:sz w:val="24"/>
          <w:szCs w:val="24"/>
        </w:rPr>
        <w:t xml:space="preserve"> was </w:t>
      </w:r>
      <w:r w:rsidR="00175A6B">
        <w:rPr>
          <w:rFonts w:cstheme="minorHAnsi"/>
          <w:sz w:val="24"/>
          <w:szCs w:val="24"/>
        </w:rPr>
        <w:t xml:space="preserve">Hickman </w:t>
      </w:r>
      <w:r w:rsidR="00990424">
        <w:rPr>
          <w:rFonts w:cstheme="minorHAnsi"/>
          <w:sz w:val="24"/>
          <w:szCs w:val="24"/>
        </w:rPr>
        <w:t>smacking Braun on the butt during their second physical encounter on the floor of CC2</w:t>
      </w:r>
      <w:r w:rsidR="00175A6B">
        <w:rPr>
          <w:rFonts w:cstheme="minorHAnsi"/>
          <w:sz w:val="24"/>
          <w:szCs w:val="24"/>
        </w:rPr>
        <w:t xml:space="preserve">. </w:t>
      </w:r>
      <w:r w:rsidR="00892969">
        <w:rPr>
          <w:rFonts w:cstheme="minorHAnsi"/>
          <w:sz w:val="24"/>
          <w:szCs w:val="24"/>
        </w:rPr>
        <w:t>H</w:t>
      </w:r>
      <w:r w:rsidR="001C672B">
        <w:rPr>
          <w:rFonts w:cstheme="minorHAnsi"/>
          <w:sz w:val="24"/>
          <w:szCs w:val="24"/>
        </w:rPr>
        <w:t>ickman denie</w:t>
      </w:r>
      <w:r w:rsidR="00892969">
        <w:rPr>
          <w:rFonts w:cstheme="minorHAnsi"/>
          <w:sz w:val="24"/>
          <w:szCs w:val="24"/>
        </w:rPr>
        <w:t>d doing this</w:t>
      </w:r>
      <w:r w:rsidR="001C672B">
        <w:rPr>
          <w:rFonts w:cstheme="minorHAnsi"/>
          <w:sz w:val="24"/>
          <w:szCs w:val="24"/>
        </w:rPr>
        <w:t xml:space="preserve">, but the </w:t>
      </w:r>
      <w:r w:rsidR="00236B75">
        <w:rPr>
          <w:rFonts w:cstheme="minorHAnsi"/>
          <w:sz w:val="24"/>
          <w:szCs w:val="24"/>
        </w:rPr>
        <w:t>cumulative</w:t>
      </w:r>
      <w:r w:rsidR="001C672B">
        <w:rPr>
          <w:rFonts w:cstheme="minorHAnsi"/>
          <w:sz w:val="24"/>
          <w:szCs w:val="24"/>
        </w:rPr>
        <w:t xml:space="preserve"> </w:t>
      </w:r>
      <w:r w:rsidR="00892969">
        <w:rPr>
          <w:rFonts w:cstheme="minorHAnsi"/>
          <w:sz w:val="24"/>
          <w:szCs w:val="24"/>
        </w:rPr>
        <w:t>evidence</w:t>
      </w:r>
      <w:r w:rsidR="0073039F">
        <w:rPr>
          <w:rFonts w:cstheme="minorHAnsi"/>
          <w:sz w:val="24"/>
          <w:szCs w:val="24"/>
        </w:rPr>
        <w:t xml:space="preserve"> supports</w:t>
      </w:r>
      <w:r w:rsidR="0063186D">
        <w:rPr>
          <w:rFonts w:cstheme="minorHAnsi"/>
          <w:sz w:val="24"/>
          <w:szCs w:val="24"/>
        </w:rPr>
        <w:t xml:space="preserve"> Braun’s more credible account of </w:t>
      </w:r>
      <w:r w:rsidR="0073039F">
        <w:rPr>
          <w:rFonts w:cstheme="minorHAnsi"/>
          <w:sz w:val="24"/>
          <w:szCs w:val="24"/>
        </w:rPr>
        <w:t>this</w:t>
      </w:r>
      <w:r w:rsidR="0063186D">
        <w:rPr>
          <w:rFonts w:cstheme="minorHAnsi"/>
          <w:sz w:val="24"/>
          <w:szCs w:val="24"/>
        </w:rPr>
        <w:t xml:space="preserve"> event</w:t>
      </w:r>
      <w:r w:rsidR="0073039F">
        <w:rPr>
          <w:rFonts w:cstheme="minorHAnsi"/>
          <w:sz w:val="24"/>
          <w:szCs w:val="24"/>
        </w:rPr>
        <w:t xml:space="preserve">. (SI </w:t>
      </w:r>
      <w:r w:rsidR="00A1117F">
        <w:rPr>
          <w:rFonts w:cstheme="minorHAnsi"/>
          <w:sz w:val="24"/>
          <w:szCs w:val="24"/>
        </w:rPr>
        <w:t xml:space="preserve">38, </w:t>
      </w:r>
      <w:r w:rsidR="003D0F30">
        <w:rPr>
          <w:rFonts w:cstheme="minorHAnsi"/>
          <w:sz w:val="24"/>
          <w:szCs w:val="24"/>
        </w:rPr>
        <w:t>121)</w:t>
      </w:r>
      <w:r w:rsidR="0063186D">
        <w:rPr>
          <w:rFonts w:cstheme="minorHAnsi"/>
          <w:sz w:val="24"/>
          <w:szCs w:val="24"/>
        </w:rPr>
        <w:t xml:space="preserve">.  </w:t>
      </w:r>
      <w:r w:rsidR="00A753EB">
        <w:rPr>
          <w:rFonts w:cstheme="minorHAnsi"/>
          <w:sz w:val="24"/>
          <w:szCs w:val="24"/>
        </w:rPr>
        <w:t xml:space="preserve">Braun </w:t>
      </w:r>
      <w:r w:rsidR="008D1422">
        <w:rPr>
          <w:rFonts w:cstheme="minorHAnsi"/>
          <w:sz w:val="24"/>
          <w:szCs w:val="24"/>
        </w:rPr>
        <w:t xml:space="preserve">stated that she </w:t>
      </w:r>
      <w:r w:rsidR="004149B5">
        <w:rPr>
          <w:rFonts w:cstheme="minorHAnsi"/>
          <w:sz w:val="24"/>
          <w:szCs w:val="24"/>
        </w:rPr>
        <w:t xml:space="preserve">felt Hickman was trying to get her to </w:t>
      </w:r>
      <w:r w:rsidR="005C084C">
        <w:rPr>
          <w:rFonts w:cstheme="minorHAnsi"/>
          <w:sz w:val="24"/>
          <w:szCs w:val="24"/>
        </w:rPr>
        <w:t>participate in</w:t>
      </w:r>
      <w:r w:rsidR="00DE154A">
        <w:rPr>
          <w:rFonts w:cstheme="minorHAnsi"/>
          <w:sz w:val="24"/>
          <w:szCs w:val="24"/>
        </w:rPr>
        <w:t xml:space="preserve"> some type of sexually oriented act, </w:t>
      </w:r>
      <w:r w:rsidR="007B53A6">
        <w:rPr>
          <w:rFonts w:cstheme="minorHAnsi"/>
          <w:sz w:val="24"/>
          <w:szCs w:val="24"/>
        </w:rPr>
        <w:t xml:space="preserve">which Hickman denies, </w:t>
      </w:r>
      <w:r w:rsidR="00DE154A">
        <w:rPr>
          <w:rFonts w:cstheme="minorHAnsi"/>
          <w:sz w:val="24"/>
          <w:szCs w:val="24"/>
        </w:rPr>
        <w:t>however,</w:t>
      </w:r>
      <w:r w:rsidR="00E75490">
        <w:rPr>
          <w:rFonts w:cstheme="minorHAnsi"/>
          <w:sz w:val="24"/>
          <w:szCs w:val="24"/>
        </w:rPr>
        <w:t xml:space="preserve"> the remaining</w:t>
      </w:r>
      <w:r w:rsidR="0063186D">
        <w:rPr>
          <w:rFonts w:cstheme="minorHAnsi"/>
          <w:sz w:val="24"/>
          <w:szCs w:val="24"/>
        </w:rPr>
        <w:t xml:space="preserve"> </w:t>
      </w:r>
      <w:r w:rsidR="00056331">
        <w:rPr>
          <w:rFonts w:cstheme="minorHAnsi"/>
          <w:sz w:val="24"/>
          <w:szCs w:val="24"/>
        </w:rPr>
        <w:t xml:space="preserve">testimony and </w:t>
      </w:r>
      <w:r w:rsidR="00E145BE">
        <w:rPr>
          <w:rFonts w:cstheme="minorHAnsi"/>
          <w:sz w:val="24"/>
          <w:szCs w:val="24"/>
        </w:rPr>
        <w:t xml:space="preserve">direct </w:t>
      </w:r>
      <w:r w:rsidR="00056331">
        <w:rPr>
          <w:rFonts w:cstheme="minorHAnsi"/>
          <w:sz w:val="24"/>
          <w:szCs w:val="24"/>
        </w:rPr>
        <w:t xml:space="preserve">evidence gathered </w:t>
      </w:r>
      <w:r w:rsidR="007918F3">
        <w:rPr>
          <w:rFonts w:cstheme="minorHAnsi"/>
          <w:sz w:val="24"/>
          <w:szCs w:val="24"/>
        </w:rPr>
        <w:t>did</w:t>
      </w:r>
      <w:r w:rsidR="00056331">
        <w:rPr>
          <w:rFonts w:cstheme="minorHAnsi"/>
          <w:sz w:val="24"/>
          <w:szCs w:val="24"/>
        </w:rPr>
        <w:t xml:space="preserve"> not </w:t>
      </w:r>
      <w:r w:rsidR="00B51472">
        <w:rPr>
          <w:rFonts w:cstheme="minorHAnsi"/>
          <w:sz w:val="24"/>
          <w:szCs w:val="24"/>
        </w:rPr>
        <w:t xml:space="preserve">support any sexual motivations </w:t>
      </w:r>
      <w:r w:rsidR="0051447B">
        <w:rPr>
          <w:rFonts w:cstheme="minorHAnsi"/>
          <w:sz w:val="24"/>
          <w:szCs w:val="24"/>
        </w:rPr>
        <w:t xml:space="preserve">or attack on October 6, 2022. </w:t>
      </w:r>
      <w:r w:rsidR="00BA6869">
        <w:rPr>
          <w:rFonts w:cstheme="minorHAnsi"/>
          <w:sz w:val="24"/>
          <w:szCs w:val="24"/>
        </w:rPr>
        <w:t xml:space="preserve">(SI 110, 111) </w:t>
      </w:r>
      <w:r w:rsidR="00C454BE">
        <w:rPr>
          <w:rFonts w:cstheme="minorHAnsi"/>
          <w:sz w:val="24"/>
          <w:szCs w:val="24"/>
        </w:rPr>
        <w:lastRenderedPageBreak/>
        <w:t xml:space="preserve">Hickman </w:t>
      </w:r>
      <w:r w:rsidR="007918F3">
        <w:rPr>
          <w:rFonts w:cstheme="minorHAnsi"/>
          <w:sz w:val="24"/>
          <w:szCs w:val="24"/>
        </w:rPr>
        <w:t xml:space="preserve">also </w:t>
      </w:r>
      <w:r w:rsidR="005112C3">
        <w:rPr>
          <w:rFonts w:cstheme="minorHAnsi"/>
          <w:sz w:val="24"/>
          <w:szCs w:val="24"/>
        </w:rPr>
        <w:t xml:space="preserve">denies </w:t>
      </w:r>
      <w:r w:rsidR="009C7EEC">
        <w:rPr>
          <w:rFonts w:cstheme="minorHAnsi"/>
          <w:sz w:val="24"/>
          <w:szCs w:val="24"/>
        </w:rPr>
        <w:t xml:space="preserve">his actions were sexually </w:t>
      </w:r>
      <w:r w:rsidR="00EC1FAE">
        <w:rPr>
          <w:rFonts w:cstheme="minorHAnsi"/>
          <w:sz w:val="24"/>
          <w:szCs w:val="24"/>
        </w:rPr>
        <w:t>intended</w:t>
      </w:r>
      <w:r w:rsidR="00510D72">
        <w:rPr>
          <w:rFonts w:cstheme="minorHAnsi"/>
          <w:sz w:val="24"/>
          <w:szCs w:val="24"/>
        </w:rPr>
        <w:t>.</w:t>
      </w:r>
      <w:r w:rsidR="009C7EEC">
        <w:rPr>
          <w:rFonts w:cstheme="minorHAnsi"/>
          <w:sz w:val="24"/>
          <w:szCs w:val="24"/>
        </w:rPr>
        <w:t xml:space="preserve"> (SI 110) </w:t>
      </w:r>
      <w:r w:rsidR="00095E43">
        <w:rPr>
          <w:rFonts w:cstheme="minorHAnsi"/>
          <w:sz w:val="24"/>
          <w:szCs w:val="24"/>
        </w:rPr>
        <w:t xml:space="preserve">Inspector Jarvis stated, “The investigation was unable to establish with complete certainty that the reported assault was sexually motivated.  In this case, there are certainly some circumstances that would support Officer Braun’s perception, </w:t>
      </w:r>
      <w:r w:rsidR="00095E43" w:rsidRPr="006F071B">
        <w:rPr>
          <w:rFonts w:cstheme="minorHAnsi"/>
          <w:sz w:val="24"/>
          <w:szCs w:val="24"/>
        </w:rPr>
        <w:t>but they do not prove Officer Hickman’s intent.</w:t>
      </w:r>
      <w:r w:rsidR="00A6226F">
        <w:rPr>
          <w:rFonts w:cstheme="minorHAnsi"/>
          <w:sz w:val="24"/>
          <w:szCs w:val="24"/>
        </w:rPr>
        <w:t>”</w:t>
      </w:r>
      <w:r w:rsidR="00095E43">
        <w:rPr>
          <w:rFonts w:cstheme="minorHAnsi"/>
          <w:sz w:val="24"/>
          <w:szCs w:val="24"/>
          <w:u w:val="single"/>
        </w:rPr>
        <w:t xml:space="preserve"> </w:t>
      </w:r>
      <w:r w:rsidR="00095E43">
        <w:rPr>
          <w:rFonts w:cstheme="minorHAnsi"/>
          <w:sz w:val="24"/>
          <w:szCs w:val="24"/>
        </w:rPr>
        <w:t>(SI 111)</w:t>
      </w:r>
      <w:r w:rsidR="00782AFF">
        <w:rPr>
          <w:rFonts w:cstheme="minorHAnsi"/>
          <w:sz w:val="24"/>
          <w:szCs w:val="24"/>
        </w:rPr>
        <w:t xml:space="preserve"> And</w:t>
      </w:r>
      <w:r w:rsidR="006E7FBE">
        <w:rPr>
          <w:rFonts w:cstheme="minorHAnsi"/>
          <w:sz w:val="24"/>
          <w:szCs w:val="24"/>
        </w:rPr>
        <w:t xml:space="preserve"> as previously</w:t>
      </w:r>
      <w:r w:rsidR="00B41632">
        <w:rPr>
          <w:rFonts w:cstheme="minorHAnsi"/>
          <w:sz w:val="24"/>
          <w:szCs w:val="24"/>
        </w:rPr>
        <w:t xml:space="preserve"> noted </w:t>
      </w:r>
      <w:r w:rsidR="00782AFF">
        <w:rPr>
          <w:rFonts w:cstheme="minorHAnsi"/>
          <w:sz w:val="24"/>
          <w:szCs w:val="24"/>
        </w:rPr>
        <w:t xml:space="preserve">the </w:t>
      </w:r>
      <w:r w:rsidR="00400D9B">
        <w:rPr>
          <w:rFonts w:cstheme="minorHAnsi"/>
          <w:sz w:val="24"/>
          <w:szCs w:val="24"/>
        </w:rPr>
        <w:t>ODRC</w:t>
      </w:r>
      <w:r w:rsidR="00D24043">
        <w:rPr>
          <w:rFonts w:cstheme="minorHAnsi"/>
          <w:sz w:val="24"/>
          <w:szCs w:val="24"/>
        </w:rPr>
        <w:t xml:space="preserve"> investigation revealed that Braun admitted that her conduct on October </w:t>
      </w:r>
      <w:r w:rsidR="00B249F8">
        <w:rPr>
          <w:rFonts w:cstheme="minorHAnsi"/>
          <w:sz w:val="24"/>
          <w:szCs w:val="24"/>
        </w:rPr>
        <w:t>6</w:t>
      </w:r>
      <w:r w:rsidR="00D24043">
        <w:rPr>
          <w:rFonts w:cstheme="minorHAnsi"/>
          <w:sz w:val="24"/>
          <w:szCs w:val="24"/>
        </w:rPr>
        <w:t>, 2022,</w:t>
      </w:r>
      <w:r w:rsidR="00B41632">
        <w:rPr>
          <w:rFonts w:cstheme="minorHAnsi"/>
          <w:sz w:val="24"/>
          <w:szCs w:val="24"/>
        </w:rPr>
        <w:t xml:space="preserve"> </w:t>
      </w:r>
      <w:r w:rsidR="000738E3">
        <w:rPr>
          <w:rFonts w:cstheme="minorHAnsi"/>
          <w:sz w:val="24"/>
          <w:szCs w:val="24"/>
        </w:rPr>
        <w:t xml:space="preserve">could have resulted in “Officer Hickman taking her actions the </w:t>
      </w:r>
      <w:r w:rsidR="00E2593C">
        <w:rPr>
          <w:rFonts w:cstheme="minorHAnsi"/>
          <w:sz w:val="24"/>
          <w:szCs w:val="24"/>
        </w:rPr>
        <w:t>wrong</w:t>
      </w:r>
      <w:r w:rsidR="000738E3">
        <w:rPr>
          <w:rFonts w:cstheme="minorHAnsi"/>
          <w:sz w:val="24"/>
          <w:szCs w:val="24"/>
        </w:rPr>
        <w:t xml:space="preserve"> way</w:t>
      </w:r>
      <w:r w:rsidR="00E2593C">
        <w:rPr>
          <w:rFonts w:cstheme="minorHAnsi"/>
          <w:sz w:val="24"/>
          <w:szCs w:val="24"/>
        </w:rPr>
        <w:t>…explaining that Hick</w:t>
      </w:r>
      <w:r w:rsidR="00D3481A">
        <w:rPr>
          <w:rFonts w:cstheme="minorHAnsi"/>
          <w:sz w:val="24"/>
          <w:szCs w:val="24"/>
        </w:rPr>
        <w:t>man</w:t>
      </w:r>
      <w:r w:rsidR="00E2593C">
        <w:rPr>
          <w:rFonts w:cstheme="minorHAnsi"/>
          <w:sz w:val="24"/>
          <w:szCs w:val="24"/>
        </w:rPr>
        <w:t xml:space="preserve"> </w:t>
      </w:r>
      <w:r w:rsidR="00596CD4">
        <w:rPr>
          <w:rFonts w:cstheme="minorHAnsi"/>
          <w:sz w:val="24"/>
          <w:szCs w:val="24"/>
        </w:rPr>
        <w:t>interpreted her playful and friendly de</w:t>
      </w:r>
      <w:r w:rsidR="00536C67">
        <w:rPr>
          <w:rFonts w:cstheme="minorHAnsi"/>
          <w:sz w:val="24"/>
          <w:szCs w:val="24"/>
        </w:rPr>
        <w:t>meanor as being flirtatious. (SI 104</w:t>
      </w:r>
      <w:r w:rsidR="00F2113B">
        <w:rPr>
          <w:rFonts w:cstheme="minorHAnsi"/>
          <w:sz w:val="24"/>
          <w:szCs w:val="24"/>
        </w:rPr>
        <w:t>, 108</w:t>
      </w:r>
      <w:r w:rsidR="00536C67">
        <w:rPr>
          <w:rFonts w:cstheme="minorHAnsi"/>
          <w:sz w:val="24"/>
          <w:szCs w:val="24"/>
        </w:rPr>
        <w:t xml:space="preserve">) </w:t>
      </w:r>
      <w:r w:rsidR="00063F0F">
        <w:rPr>
          <w:rFonts w:cstheme="minorHAnsi"/>
          <w:sz w:val="24"/>
          <w:szCs w:val="24"/>
        </w:rPr>
        <w:t>The investigation regarding text messages from Braun</w:t>
      </w:r>
      <w:r w:rsidR="00674064">
        <w:rPr>
          <w:rFonts w:cstheme="minorHAnsi"/>
          <w:sz w:val="24"/>
          <w:szCs w:val="24"/>
        </w:rPr>
        <w:t xml:space="preserve"> to Brittany Thew </w:t>
      </w:r>
      <w:r w:rsidR="00CD294B">
        <w:rPr>
          <w:rFonts w:cstheme="minorHAnsi"/>
          <w:sz w:val="24"/>
          <w:szCs w:val="24"/>
        </w:rPr>
        <w:t>supports her concern that Hickman was acting “weird”</w:t>
      </w:r>
      <w:r w:rsidR="00425406">
        <w:rPr>
          <w:rFonts w:cstheme="minorHAnsi"/>
          <w:sz w:val="24"/>
          <w:szCs w:val="24"/>
        </w:rPr>
        <w:t xml:space="preserve"> but also </w:t>
      </w:r>
      <w:r w:rsidR="00606383">
        <w:rPr>
          <w:rFonts w:cstheme="minorHAnsi"/>
          <w:sz w:val="24"/>
          <w:szCs w:val="24"/>
        </w:rPr>
        <w:t>demonstrates</w:t>
      </w:r>
      <w:r w:rsidR="00425406">
        <w:rPr>
          <w:rFonts w:cstheme="minorHAnsi"/>
          <w:sz w:val="24"/>
          <w:szCs w:val="24"/>
        </w:rPr>
        <w:t xml:space="preserve"> Braun’s propensity to “fuck</w:t>
      </w:r>
      <w:r w:rsidR="00880034">
        <w:rPr>
          <w:rFonts w:cstheme="minorHAnsi"/>
          <w:sz w:val="24"/>
          <w:szCs w:val="24"/>
        </w:rPr>
        <w:t>”</w:t>
      </w:r>
      <w:r w:rsidR="009A6884">
        <w:rPr>
          <w:rFonts w:cstheme="minorHAnsi"/>
          <w:sz w:val="24"/>
          <w:szCs w:val="24"/>
        </w:rPr>
        <w:t xml:space="preserve"> with male coworkers on the job, meaning </w:t>
      </w:r>
      <w:r w:rsidR="00A60768">
        <w:rPr>
          <w:rFonts w:cstheme="minorHAnsi"/>
          <w:sz w:val="24"/>
          <w:szCs w:val="24"/>
        </w:rPr>
        <w:t xml:space="preserve">a propensity to engage or even encourage </w:t>
      </w:r>
      <w:r w:rsidR="009A6884">
        <w:rPr>
          <w:rFonts w:cstheme="minorHAnsi"/>
          <w:sz w:val="24"/>
          <w:szCs w:val="24"/>
        </w:rPr>
        <w:t xml:space="preserve">physical </w:t>
      </w:r>
      <w:r w:rsidR="00823819">
        <w:rPr>
          <w:rFonts w:cstheme="minorHAnsi"/>
          <w:sz w:val="24"/>
          <w:szCs w:val="24"/>
        </w:rPr>
        <w:t>horseplay and roughhousing</w:t>
      </w:r>
      <w:r w:rsidR="00825598">
        <w:rPr>
          <w:rFonts w:cstheme="minorHAnsi"/>
          <w:sz w:val="24"/>
          <w:szCs w:val="24"/>
        </w:rPr>
        <w:t>. Reasonably this</w:t>
      </w:r>
      <w:r w:rsidR="00880034">
        <w:rPr>
          <w:rFonts w:cstheme="minorHAnsi"/>
          <w:sz w:val="24"/>
          <w:szCs w:val="24"/>
        </w:rPr>
        <w:t xml:space="preserve"> </w:t>
      </w:r>
      <w:r w:rsidR="00E83403">
        <w:rPr>
          <w:rFonts w:cstheme="minorHAnsi"/>
          <w:sz w:val="24"/>
          <w:szCs w:val="24"/>
        </w:rPr>
        <w:t xml:space="preserve">can certainly convey the wrong message </w:t>
      </w:r>
      <w:proofErr w:type="gramStart"/>
      <w:r w:rsidR="00E83403">
        <w:rPr>
          <w:rFonts w:cstheme="minorHAnsi"/>
          <w:sz w:val="24"/>
          <w:szCs w:val="24"/>
        </w:rPr>
        <w:t>and is</w:t>
      </w:r>
      <w:proofErr w:type="gramEnd"/>
      <w:r w:rsidR="00E83403">
        <w:rPr>
          <w:rFonts w:cstheme="minorHAnsi"/>
          <w:sz w:val="24"/>
          <w:szCs w:val="24"/>
        </w:rPr>
        <w:t xml:space="preserve"> arguably </w:t>
      </w:r>
      <w:r w:rsidR="0071686A">
        <w:rPr>
          <w:rFonts w:cstheme="minorHAnsi"/>
          <w:sz w:val="24"/>
          <w:szCs w:val="24"/>
        </w:rPr>
        <w:t>could represent an</w:t>
      </w:r>
      <w:r w:rsidR="00E83403">
        <w:rPr>
          <w:rFonts w:cstheme="minorHAnsi"/>
          <w:sz w:val="24"/>
          <w:szCs w:val="24"/>
        </w:rPr>
        <w:t xml:space="preserve"> invitation to misinterpretation</w:t>
      </w:r>
      <w:r w:rsidR="008B7330">
        <w:rPr>
          <w:rFonts w:cstheme="minorHAnsi"/>
          <w:sz w:val="24"/>
          <w:szCs w:val="24"/>
        </w:rPr>
        <w:t>.</w:t>
      </w:r>
      <w:r w:rsidR="007B7552">
        <w:rPr>
          <w:rFonts w:cstheme="minorHAnsi"/>
          <w:sz w:val="24"/>
          <w:szCs w:val="24"/>
        </w:rPr>
        <w:t xml:space="preserve"> </w:t>
      </w:r>
      <w:r w:rsidR="00823819">
        <w:rPr>
          <w:rFonts w:cstheme="minorHAnsi"/>
          <w:sz w:val="24"/>
          <w:szCs w:val="24"/>
        </w:rPr>
        <w:t xml:space="preserve">(SI </w:t>
      </w:r>
      <w:r w:rsidR="0057796E">
        <w:rPr>
          <w:rFonts w:cstheme="minorHAnsi"/>
          <w:sz w:val="24"/>
          <w:szCs w:val="24"/>
        </w:rPr>
        <w:t xml:space="preserve">37, </w:t>
      </w:r>
      <w:r w:rsidR="00823819">
        <w:rPr>
          <w:rFonts w:cstheme="minorHAnsi"/>
          <w:sz w:val="24"/>
          <w:szCs w:val="24"/>
        </w:rPr>
        <w:t>81, 82</w:t>
      </w:r>
      <w:r w:rsidR="00ED1610">
        <w:rPr>
          <w:rFonts w:cstheme="minorHAnsi"/>
          <w:sz w:val="24"/>
          <w:szCs w:val="24"/>
        </w:rPr>
        <w:t>) While</w:t>
      </w:r>
      <w:r w:rsidR="00AA5B23">
        <w:rPr>
          <w:rFonts w:cstheme="minorHAnsi"/>
          <w:sz w:val="24"/>
          <w:szCs w:val="24"/>
        </w:rPr>
        <w:t xml:space="preserve"> </w:t>
      </w:r>
      <w:r w:rsidR="009E22BD">
        <w:rPr>
          <w:rFonts w:cstheme="minorHAnsi"/>
          <w:sz w:val="24"/>
          <w:szCs w:val="24"/>
        </w:rPr>
        <w:t xml:space="preserve">periods of </w:t>
      </w:r>
      <w:r w:rsidR="00AA5B23">
        <w:rPr>
          <w:rFonts w:cstheme="minorHAnsi"/>
          <w:sz w:val="24"/>
          <w:szCs w:val="24"/>
        </w:rPr>
        <w:t xml:space="preserve">boredom </w:t>
      </w:r>
      <w:r w:rsidR="005944F0">
        <w:rPr>
          <w:rFonts w:cstheme="minorHAnsi"/>
          <w:sz w:val="24"/>
          <w:szCs w:val="24"/>
        </w:rPr>
        <w:t>are</w:t>
      </w:r>
      <w:r w:rsidR="00AA5B23">
        <w:rPr>
          <w:rFonts w:cstheme="minorHAnsi"/>
          <w:sz w:val="24"/>
          <w:szCs w:val="24"/>
        </w:rPr>
        <w:t xml:space="preserve"> inherent in every occupation</w:t>
      </w:r>
      <w:r w:rsidR="004A1622">
        <w:rPr>
          <w:rFonts w:cstheme="minorHAnsi"/>
          <w:sz w:val="24"/>
          <w:szCs w:val="24"/>
        </w:rPr>
        <w:t xml:space="preserve">, </w:t>
      </w:r>
      <w:r w:rsidR="00FB5554">
        <w:rPr>
          <w:rFonts w:cstheme="minorHAnsi"/>
          <w:sz w:val="24"/>
          <w:szCs w:val="24"/>
        </w:rPr>
        <w:t xml:space="preserve">Braun’s </w:t>
      </w:r>
      <w:r w:rsidR="000B24E6">
        <w:rPr>
          <w:rFonts w:cstheme="minorHAnsi"/>
          <w:sz w:val="24"/>
          <w:szCs w:val="24"/>
        </w:rPr>
        <w:t>self-admitted</w:t>
      </w:r>
      <w:r w:rsidR="004A1622">
        <w:rPr>
          <w:rFonts w:cstheme="minorHAnsi"/>
          <w:sz w:val="24"/>
          <w:szCs w:val="24"/>
        </w:rPr>
        <w:t xml:space="preserve"> </w:t>
      </w:r>
      <w:r w:rsidR="00FB5554">
        <w:rPr>
          <w:rFonts w:cstheme="minorHAnsi"/>
          <w:sz w:val="24"/>
          <w:szCs w:val="24"/>
        </w:rPr>
        <w:t xml:space="preserve">propensity to </w:t>
      </w:r>
      <w:r w:rsidR="008C04EE">
        <w:rPr>
          <w:rFonts w:cstheme="minorHAnsi"/>
          <w:sz w:val="24"/>
          <w:szCs w:val="24"/>
        </w:rPr>
        <w:t xml:space="preserve">actively </w:t>
      </w:r>
      <w:r w:rsidR="002B59A7">
        <w:rPr>
          <w:rFonts w:cstheme="minorHAnsi"/>
          <w:sz w:val="24"/>
          <w:szCs w:val="24"/>
        </w:rPr>
        <w:t xml:space="preserve">engage </w:t>
      </w:r>
      <w:r w:rsidR="00D02099">
        <w:rPr>
          <w:rFonts w:cstheme="minorHAnsi"/>
          <w:sz w:val="24"/>
          <w:szCs w:val="24"/>
        </w:rPr>
        <w:t xml:space="preserve">and </w:t>
      </w:r>
      <w:r w:rsidR="008C04EE">
        <w:rPr>
          <w:rFonts w:cstheme="minorHAnsi"/>
          <w:sz w:val="24"/>
          <w:szCs w:val="24"/>
        </w:rPr>
        <w:t xml:space="preserve">arguably encourage fellow male officers </w:t>
      </w:r>
      <w:r w:rsidR="008F0DAC">
        <w:rPr>
          <w:rFonts w:cstheme="minorHAnsi"/>
          <w:sz w:val="24"/>
          <w:szCs w:val="24"/>
        </w:rPr>
        <w:t xml:space="preserve">to </w:t>
      </w:r>
      <w:r w:rsidR="002357F3">
        <w:rPr>
          <w:rFonts w:cstheme="minorHAnsi"/>
          <w:sz w:val="24"/>
          <w:szCs w:val="24"/>
        </w:rPr>
        <w:t>physically “wrestling” during work while certainly not excusing the Grievant’s conduct must be considered, at the very least,</w:t>
      </w:r>
      <w:r w:rsidR="00D16297">
        <w:rPr>
          <w:rFonts w:cstheme="minorHAnsi"/>
          <w:sz w:val="24"/>
          <w:szCs w:val="24"/>
        </w:rPr>
        <w:t xml:space="preserve"> an aggravating factor</w:t>
      </w:r>
      <w:r w:rsidR="004914B9">
        <w:rPr>
          <w:rFonts w:cstheme="minorHAnsi"/>
          <w:sz w:val="24"/>
          <w:szCs w:val="24"/>
        </w:rPr>
        <w:t xml:space="preserve">.  </w:t>
      </w:r>
    </w:p>
    <w:p w14:paraId="586190A8" w14:textId="1CFB4AE9" w:rsidR="00750B0F" w:rsidRPr="00EE57CC" w:rsidRDefault="00AA5B23" w:rsidP="00750B0F">
      <w:pPr>
        <w:spacing w:after="0" w:line="360" w:lineRule="auto"/>
        <w:ind w:firstLine="720"/>
        <w:jc w:val="both"/>
        <w:rPr>
          <w:rFonts w:cstheme="minorHAnsi"/>
          <w:sz w:val="24"/>
          <w:szCs w:val="24"/>
        </w:rPr>
      </w:pPr>
      <w:r>
        <w:rPr>
          <w:rFonts w:cstheme="minorHAnsi"/>
          <w:sz w:val="24"/>
          <w:szCs w:val="24"/>
        </w:rPr>
        <w:t xml:space="preserve">It is also noted that </w:t>
      </w:r>
      <w:r w:rsidR="002B59A7">
        <w:rPr>
          <w:rFonts w:cstheme="minorHAnsi"/>
          <w:sz w:val="24"/>
          <w:szCs w:val="24"/>
        </w:rPr>
        <w:t>Jarvis’</w:t>
      </w:r>
      <w:r w:rsidR="00F16ADA">
        <w:rPr>
          <w:rFonts w:cstheme="minorHAnsi"/>
          <w:sz w:val="24"/>
          <w:szCs w:val="24"/>
        </w:rPr>
        <w:t>s</w:t>
      </w:r>
      <w:r w:rsidR="002B59A7">
        <w:rPr>
          <w:rFonts w:cstheme="minorHAnsi"/>
          <w:sz w:val="24"/>
          <w:szCs w:val="24"/>
        </w:rPr>
        <w:t xml:space="preserve"> investigation revealed that Hickman, on the evening of October 6, 2022,</w:t>
      </w:r>
      <w:r w:rsidR="00F32833">
        <w:rPr>
          <w:rFonts w:cstheme="minorHAnsi"/>
          <w:sz w:val="24"/>
          <w:szCs w:val="24"/>
        </w:rPr>
        <w:t xml:space="preserve"> </w:t>
      </w:r>
      <w:r w:rsidR="00F35E88">
        <w:rPr>
          <w:rFonts w:cstheme="minorHAnsi"/>
          <w:sz w:val="24"/>
          <w:szCs w:val="24"/>
        </w:rPr>
        <w:t xml:space="preserve">indicated he was not feeling well and may have mentioned something about being sick. (SI </w:t>
      </w:r>
      <w:r w:rsidR="00F24842">
        <w:rPr>
          <w:rFonts w:cstheme="minorHAnsi"/>
          <w:sz w:val="24"/>
          <w:szCs w:val="24"/>
        </w:rPr>
        <w:t xml:space="preserve">103) </w:t>
      </w:r>
      <w:r w:rsidR="00527023">
        <w:rPr>
          <w:rFonts w:cstheme="minorHAnsi"/>
          <w:sz w:val="24"/>
          <w:szCs w:val="24"/>
        </w:rPr>
        <w:t xml:space="preserve">Hickman </w:t>
      </w:r>
      <w:r w:rsidR="00030654">
        <w:rPr>
          <w:rFonts w:cstheme="minorHAnsi"/>
          <w:sz w:val="24"/>
          <w:szCs w:val="24"/>
        </w:rPr>
        <w:t xml:space="preserve">stated in the investigation that moving Braun in her chair was an attempt to </w:t>
      </w:r>
      <w:r w:rsidR="0040326B">
        <w:rPr>
          <w:rFonts w:cstheme="minorHAnsi"/>
          <w:sz w:val="24"/>
          <w:szCs w:val="24"/>
        </w:rPr>
        <w:t>move</w:t>
      </w:r>
      <w:r w:rsidR="00AA5578">
        <w:rPr>
          <w:rFonts w:cstheme="minorHAnsi"/>
          <w:sz w:val="24"/>
          <w:szCs w:val="24"/>
        </w:rPr>
        <w:t xml:space="preserve"> her away from him</w:t>
      </w:r>
      <w:r w:rsidR="0040326B">
        <w:rPr>
          <w:rFonts w:cstheme="minorHAnsi"/>
          <w:sz w:val="24"/>
          <w:szCs w:val="24"/>
        </w:rPr>
        <w:t xml:space="preserve">. </w:t>
      </w:r>
      <w:r w:rsidR="006A5A2E">
        <w:rPr>
          <w:rFonts w:cstheme="minorHAnsi"/>
          <w:sz w:val="24"/>
          <w:szCs w:val="24"/>
        </w:rPr>
        <w:t xml:space="preserve">There was no substantiation of this </w:t>
      </w:r>
      <w:r w:rsidR="00592D7A">
        <w:rPr>
          <w:rFonts w:cstheme="minorHAnsi"/>
          <w:sz w:val="24"/>
          <w:szCs w:val="24"/>
        </w:rPr>
        <w:t>condition</w:t>
      </w:r>
      <w:r w:rsidR="008C3D77">
        <w:rPr>
          <w:rFonts w:cstheme="minorHAnsi"/>
          <w:sz w:val="24"/>
          <w:szCs w:val="24"/>
        </w:rPr>
        <w:t>, and it does not negate the Employer’s convincing findings that the Grievant acted in a manner and engaged in physical conduct that frightened the Braun,</w:t>
      </w:r>
      <w:r w:rsidR="00A83E3A">
        <w:rPr>
          <w:rFonts w:cstheme="minorHAnsi"/>
          <w:sz w:val="24"/>
          <w:szCs w:val="24"/>
        </w:rPr>
        <w:t xml:space="preserve"> and this conduct was in violation of several rules of </w:t>
      </w:r>
      <w:r w:rsidR="00117D9D">
        <w:rPr>
          <w:rFonts w:cstheme="minorHAnsi"/>
          <w:sz w:val="24"/>
          <w:szCs w:val="24"/>
        </w:rPr>
        <w:t xml:space="preserve">conduct. </w:t>
      </w:r>
      <w:r w:rsidR="007213F6">
        <w:rPr>
          <w:rFonts w:cstheme="minorHAnsi"/>
          <w:sz w:val="24"/>
          <w:szCs w:val="24"/>
        </w:rPr>
        <w:t>Given</w:t>
      </w:r>
      <w:r w:rsidR="00F81EFA">
        <w:rPr>
          <w:rFonts w:cstheme="minorHAnsi"/>
          <w:sz w:val="24"/>
          <w:szCs w:val="24"/>
        </w:rPr>
        <w:t xml:space="preserve"> that reality, the Employer </w:t>
      </w:r>
      <w:r w:rsidR="006A1945">
        <w:rPr>
          <w:rFonts w:cstheme="minorHAnsi"/>
          <w:sz w:val="24"/>
          <w:szCs w:val="24"/>
        </w:rPr>
        <w:t>had just cause to</w:t>
      </w:r>
      <w:r w:rsidR="000217AD">
        <w:rPr>
          <w:rFonts w:cstheme="minorHAnsi"/>
          <w:sz w:val="24"/>
          <w:szCs w:val="24"/>
        </w:rPr>
        <w:t xml:space="preserve"> address </w:t>
      </w:r>
      <w:r w:rsidR="00E56EE7">
        <w:rPr>
          <w:rFonts w:cstheme="minorHAnsi"/>
          <w:sz w:val="24"/>
          <w:szCs w:val="24"/>
        </w:rPr>
        <w:t xml:space="preserve">it. </w:t>
      </w:r>
      <w:r w:rsidR="000217AD">
        <w:rPr>
          <w:rFonts w:cstheme="minorHAnsi"/>
          <w:sz w:val="24"/>
          <w:szCs w:val="24"/>
        </w:rPr>
        <w:t xml:space="preserve"> </w:t>
      </w:r>
    </w:p>
    <w:p w14:paraId="31F756CC" w14:textId="0222AF26" w:rsidR="00750B0F" w:rsidRPr="0038725B" w:rsidRDefault="00750B0F" w:rsidP="00750B0F">
      <w:pPr>
        <w:spacing w:after="0" w:line="360" w:lineRule="auto"/>
        <w:ind w:firstLine="720"/>
        <w:jc w:val="both"/>
        <w:rPr>
          <w:rFonts w:cstheme="minorHAnsi"/>
          <w:i/>
          <w:iCs/>
          <w:color w:val="FF0000"/>
          <w:sz w:val="20"/>
          <w:szCs w:val="20"/>
        </w:rPr>
      </w:pPr>
      <w:r>
        <w:rPr>
          <w:rFonts w:cstheme="minorHAnsi"/>
          <w:sz w:val="24"/>
          <w:szCs w:val="24"/>
        </w:rPr>
        <w:t xml:space="preserve">The second component of a just cause evaluation of action is whether the punishment fits the crime (proportionality). Proportionality in a labor relations context addresses the nature of the offense, the nature and quality of the employee’s work record, and the </w:t>
      </w:r>
      <w:r w:rsidR="00814DE4">
        <w:rPr>
          <w:rFonts w:cstheme="minorHAnsi"/>
          <w:sz w:val="24"/>
          <w:szCs w:val="24"/>
        </w:rPr>
        <w:t>parties' practices</w:t>
      </w:r>
      <w:r>
        <w:rPr>
          <w:rFonts w:cstheme="minorHAnsi"/>
          <w:sz w:val="24"/>
          <w:szCs w:val="24"/>
        </w:rPr>
        <w:t xml:space="preserve"> in similar cases. </w:t>
      </w:r>
      <w:r w:rsidRPr="0038725B">
        <w:rPr>
          <w:rFonts w:cstheme="minorHAnsi"/>
          <w:i/>
          <w:iCs/>
          <w:sz w:val="20"/>
          <w:szCs w:val="20"/>
        </w:rPr>
        <w:t>THEODORE J. ST. ANTOINE, THE COMMON LAW OF THE WORKPLACE, THE VIEWS OF ARBITRATORS 184-187 (Bureau of Nat’l Affairs, 2d ed. 2005)</w:t>
      </w:r>
      <w:r w:rsidRPr="0038725B">
        <w:rPr>
          <w:rFonts w:cstheme="minorHAnsi"/>
          <w:sz w:val="20"/>
          <w:szCs w:val="20"/>
        </w:rPr>
        <w:t xml:space="preserve"> </w:t>
      </w:r>
    </w:p>
    <w:p w14:paraId="6944FB12" w14:textId="67B9DB58" w:rsidR="00750B0F" w:rsidRPr="0038725B" w:rsidRDefault="00750B0F" w:rsidP="00816D8F">
      <w:pPr>
        <w:spacing w:line="360" w:lineRule="auto"/>
        <w:ind w:firstLine="720"/>
        <w:jc w:val="both"/>
        <w:rPr>
          <w:rFonts w:cstheme="minorHAnsi"/>
          <w:b/>
          <w:sz w:val="20"/>
          <w:szCs w:val="20"/>
        </w:rPr>
      </w:pPr>
      <w:r w:rsidRPr="001C374F">
        <w:rPr>
          <w:rFonts w:cstheme="minorHAnsi"/>
          <w:sz w:val="24"/>
          <w:szCs w:val="24"/>
        </w:rPr>
        <w:t xml:space="preserve">Providing a safe, productive, and respectful workplace is crucial for any </w:t>
      </w:r>
      <w:r w:rsidR="00C11AA1">
        <w:rPr>
          <w:rFonts w:cstheme="minorHAnsi"/>
          <w:sz w:val="24"/>
          <w:szCs w:val="24"/>
        </w:rPr>
        <w:t>employer</w:t>
      </w:r>
      <w:r w:rsidRPr="001C374F">
        <w:rPr>
          <w:rFonts w:cstheme="minorHAnsi"/>
          <w:sz w:val="24"/>
          <w:szCs w:val="24"/>
        </w:rPr>
        <w:t xml:space="preserve">, especially given the current </w:t>
      </w:r>
      <w:r>
        <w:rPr>
          <w:rFonts w:cstheme="minorHAnsi"/>
          <w:sz w:val="24"/>
          <w:szCs w:val="24"/>
        </w:rPr>
        <w:t xml:space="preserve">labor shortage </w:t>
      </w:r>
      <w:r w:rsidRPr="001C374F">
        <w:rPr>
          <w:rFonts w:cstheme="minorHAnsi"/>
          <w:sz w:val="24"/>
          <w:szCs w:val="24"/>
        </w:rPr>
        <w:t xml:space="preserve">challenges. If issues are not properly addressed in a </w:t>
      </w:r>
      <w:r w:rsidRPr="001C374F">
        <w:rPr>
          <w:rFonts w:cstheme="minorHAnsi"/>
          <w:sz w:val="24"/>
          <w:szCs w:val="24"/>
        </w:rPr>
        <w:lastRenderedPageBreak/>
        <w:t xml:space="preserve">just cause context, they may have negative consequences </w:t>
      </w:r>
      <w:r w:rsidR="00814DE4">
        <w:rPr>
          <w:rFonts w:cstheme="minorHAnsi"/>
          <w:sz w:val="24"/>
          <w:szCs w:val="24"/>
        </w:rPr>
        <w:t xml:space="preserve">for </w:t>
      </w:r>
      <w:r w:rsidR="006A1945">
        <w:rPr>
          <w:rFonts w:cstheme="minorHAnsi"/>
          <w:sz w:val="24"/>
          <w:szCs w:val="24"/>
        </w:rPr>
        <w:t>O</w:t>
      </w:r>
      <w:r w:rsidR="00C11AA1">
        <w:rPr>
          <w:rFonts w:cstheme="minorHAnsi"/>
          <w:sz w:val="24"/>
          <w:szCs w:val="24"/>
        </w:rPr>
        <w:t>DRC</w:t>
      </w:r>
      <w:r w:rsidRPr="001C374F">
        <w:rPr>
          <w:rFonts w:cstheme="minorHAnsi"/>
          <w:sz w:val="24"/>
          <w:szCs w:val="24"/>
        </w:rPr>
        <w:t xml:space="preserve">. This can make it even more challenging to attract and retain </w:t>
      </w:r>
      <w:r>
        <w:rPr>
          <w:rFonts w:cstheme="minorHAnsi"/>
          <w:sz w:val="24"/>
          <w:szCs w:val="24"/>
        </w:rPr>
        <w:t xml:space="preserve">both female and male </w:t>
      </w:r>
      <w:r w:rsidRPr="001C374F">
        <w:rPr>
          <w:rFonts w:cstheme="minorHAnsi"/>
          <w:sz w:val="24"/>
          <w:szCs w:val="24"/>
        </w:rPr>
        <w:t xml:space="preserve">employees in such a competitive labor market. Therefore, it is essential to address any issues that may arise in a just and fair manner to ensure a </w:t>
      </w:r>
      <w:r w:rsidR="00D8766C">
        <w:rPr>
          <w:rFonts w:cstheme="minorHAnsi"/>
          <w:sz w:val="24"/>
          <w:szCs w:val="24"/>
        </w:rPr>
        <w:t xml:space="preserve">safe, </w:t>
      </w:r>
      <w:r w:rsidRPr="001C374F">
        <w:rPr>
          <w:rFonts w:cstheme="minorHAnsi"/>
          <w:sz w:val="24"/>
          <w:szCs w:val="24"/>
        </w:rPr>
        <w:t>positive</w:t>
      </w:r>
      <w:r w:rsidR="00E553C6">
        <w:rPr>
          <w:rFonts w:cstheme="minorHAnsi"/>
          <w:sz w:val="24"/>
          <w:szCs w:val="24"/>
        </w:rPr>
        <w:t>,</w:t>
      </w:r>
      <w:r w:rsidRPr="001C374F">
        <w:rPr>
          <w:rFonts w:cstheme="minorHAnsi"/>
          <w:sz w:val="24"/>
          <w:szCs w:val="24"/>
        </w:rPr>
        <w:t xml:space="preserve"> and productive work environment. </w:t>
      </w:r>
      <w:r w:rsidR="00FF5DE4">
        <w:rPr>
          <w:rFonts w:cstheme="minorHAnsi"/>
          <w:sz w:val="20"/>
          <w:szCs w:val="20"/>
        </w:rPr>
        <w:t>Katherine V. W. Stone, Disput</w:t>
      </w:r>
      <w:r w:rsidR="00BE73A9">
        <w:rPr>
          <w:rFonts w:cstheme="minorHAnsi"/>
          <w:sz w:val="20"/>
          <w:szCs w:val="20"/>
        </w:rPr>
        <w:t xml:space="preserve">e Resolution in the Boundaryless </w:t>
      </w:r>
      <w:r w:rsidR="00C04080">
        <w:rPr>
          <w:rFonts w:cstheme="minorHAnsi"/>
          <w:sz w:val="20"/>
          <w:szCs w:val="20"/>
        </w:rPr>
        <w:t>Workplace</w:t>
      </w:r>
      <w:r w:rsidR="007C139A">
        <w:rPr>
          <w:rFonts w:cstheme="minorHAnsi"/>
          <w:sz w:val="20"/>
          <w:szCs w:val="20"/>
        </w:rPr>
        <w:t>, 16 OHIO ST. J. DISP. RESOL. 467, 482 (2000)</w:t>
      </w:r>
      <w:r w:rsidR="00E553C6">
        <w:rPr>
          <w:rFonts w:cstheme="minorHAnsi"/>
          <w:sz w:val="20"/>
          <w:szCs w:val="20"/>
        </w:rPr>
        <w:t xml:space="preserve">. </w:t>
      </w:r>
      <w:r w:rsidR="002D3A6F">
        <w:rPr>
          <w:rFonts w:cstheme="minorHAnsi"/>
          <w:sz w:val="24"/>
          <w:szCs w:val="24"/>
        </w:rPr>
        <w:t xml:space="preserve">The </w:t>
      </w:r>
      <w:r w:rsidR="00E341BA">
        <w:rPr>
          <w:rFonts w:cstheme="minorHAnsi"/>
          <w:sz w:val="24"/>
          <w:szCs w:val="24"/>
        </w:rPr>
        <w:t>discipline-free work record of the Grievant, progressive disciplinary propensities of the parties</w:t>
      </w:r>
      <w:r w:rsidR="00EF291F">
        <w:rPr>
          <w:rFonts w:cstheme="minorHAnsi"/>
          <w:sz w:val="24"/>
          <w:szCs w:val="24"/>
        </w:rPr>
        <w:t xml:space="preserve"> per the Agreement</w:t>
      </w:r>
      <w:r w:rsidR="00E341BA">
        <w:rPr>
          <w:rFonts w:cstheme="minorHAnsi"/>
          <w:sz w:val="24"/>
          <w:szCs w:val="24"/>
        </w:rPr>
        <w:t>, as well as the aggravating circumstances present in this case</w:t>
      </w:r>
      <w:r w:rsidR="00737DDE">
        <w:rPr>
          <w:rFonts w:cstheme="minorHAnsi"/>
          <w:sz w:val="24"/>
          <w:szCs w:val="24"/>
        </w:rPr>
        <w:t xml:space="preserve"> determine that the Grievant</w:t>
      </w:r>
      <w:r w:rsidR="005A15EB">
        <w:rPr>
          <w:rFonts w:cstheme="minorHAnsi"/>
          <w:sz w:val="24"/>
          <w:szCs w:val="24"/>
        </w:rPr>
        <w:t>, while deserving of stern discipline for his actions, is worthy of</w:t>
      </w:r>
      <w:r w:rsidR="00814DE4">
        <w:rPr>
          <w:rFonts w:cstheme="minorHAnsi"/>
          <w:sz w:val="24"/>
          <w:szCs w:val="24"/>
        </w:rPr>
        <w:t xml:space="preserve"> </w:t>
      </w:r>
      <w:r w:rsidR="00007AB0">
        <w:rPr>
          <w:rFonts w:cstheme="minorHAnsi"/>
          <w:sz w:val="24"/>
          <w:szCs w:val="24"/>
        </w:rPr>
        <w:t xml:space="preserve">a </w:t>
      </w:r>
      <w:r w:rsidR="002F0D7C">
        <w:rPr>
          <w:rFonts w:cstheme="minorHAnsi"/>
          <w:sz w:val="24"/>
          <w:szCs w:val="24"/>
        </w:rPr>
        <w:t xml:space="preserve">last </w:t>
      </w:r>
      <w:r w:rsidR="00007AB0">
        <w:rPr>
          <w:rFonts w:cstheme="minorHAnsi"/>
          <w:sz w:val="24"/>
          <w:szCs w:val="24"/>
        </w:rPr>
        <w:t>chance to learn</w:t>
      </w:r>
      <w:r w:rsidR="0053150A">
        <w:rPr>
          <w:rFonts w:cstheme="minorHAnsi"/>
          <w:sz w:val="24"/>
          <w:szCs w:val="24"/>
        </w:rPr>
        <w:t xml:space="preserve"> </w:t>
      </w:r>
      <w:r w:rsidR="004E3AD8">
        <w:rPr>
          <w:rFonts w:cstheme="minorHAnsi"/>
          <w:sz w:val="24"/>
          <w:szCs w:val="24"/>
        </w:rPr>
        <w:t>from</w:t>
      </w:r>
      <w:r w:rsidR="0053150A">
        <w:rPr>
          <w:rFonts w:cstheme="minorHAnsi"/>
          <w:sz w:val="24"/>
          <w:szCs w:val="24"/>
        </w:rPr>
        <w:t xml:space="preserve"> his mistakes</w:t>
      </w:r>
      <w:r w:rsidR="001F2769">
        <w:rPr>
          <w:rFonts w:cstheme="minorHAnsi"/>
          <w:sz w:val="24"/>
          <w:szCs w:val="24"/>
        </w:rPr>
        <w:t>.</w:t>
      </w:r>
      <w:r w:rsidR="00EE60E9">
        <w:rPr>
          <w:rFonts w:cstheme="minorHAnsi"/>
          <w:sz w:val="24"/>
          <w:szCs w:val="24"/>
        </w:rPr>
        <w:t xml:space="preserve"> </w:t>
      </w:r>
      <w:r w:rsidRPr="007B550A">
        <w:rPr>
          <w:rFonts w:cstheme="minorHAnsi"/>
          <w:sz w:val="24"/>
          <w:szCs w:val="24"/>
        </w:rPr>
        <w:t xml:space="preserve">Based on the </w:t>
      </w:r>
      <w:r w:rsidR="008A772D" w:rsidRPr="007B550A">
        <w:rPr>
          <w:rFonts w:cstheme="minorHAnsi"/>
          <w:sz w:val="24"/>
          <w:szCs w:val="24"/>
        </w:rPr>
        <w:t>sum</w:t>
      </w:r>
      <w:r w:rsidRPr="007B550A">
        <w:rPr>
          <w:rFonts w:cstheme="minorHAnsi"/>
          <w:sz w:val="24"/>
          <w:szCs w:val="24"/>
        </w:rPr>
        <w:t xml:space="preserve"> of circumstances, evidence, and testimony in this case, </w:t>
      </w:r>
      <w:r w:rsidR="00435CC0">
        <w:rPr>
          <w:rFonts w:cstheme="minorHAnsi"/>
          <w:sz w:val="24"/>
          <w:szCs w:val="24"/>
        </w:rPr>
        <w:t>attention-getting</w:t>
      </w:r>
      <w:r w:rsidR="0085512A">
        <w:rPr>
          <w:rFonts w:cstheme="minorHAnsi"/>
          <w:sz w:val="24"/>
          <w:szCs w:val="24"/>
        </w:rPr>
        <w:t xml:space="preserve"> corrective action</w:t>
      </w:r>
      <w:r w:rsidR="00FD1F7D">
        <w:rPr>
          <w:rFonts w:cstheme="minorHAnsi"/>
          <w:sz w:val="24"/>
          <w:szCs w:val="24"/>
        </w:rPr>
        <w:t xml:space="preserve"> that involves a considerable </w:t>
      </w:r>
      <w:r w:rsidR="00FD0102">
        <w:rPr>
          <w:rFonts w:cstheme="minorHAnsi"/>
          <w:sz w:val="24"/>
          <w:szCs w:val="24"/>
        </w:rPr>
        <w:t xml:space="preserve">penalty in </w:t>
      </w:r>
      <w:r w:rsidR="002F0D7C">
        <w:rPr>
          <w:rFonts w:cstheme="minorHAnsi"/>
          <w:sz w:val="24"/>
          <w:szCs w:val="24"/>
        </w:rPr>
        <w:t>loss of</w:t>
      </w:r>
      <w:r w:rsidR="00FD1F7D">
        <w:rPr>
          <w:rFonts w:cstheme="minorHAnsi"/>
          <w:sz w:val="24"/>
          <w:szCs w:val="24"/>
        </w:rPr>
        <w:t xml:space="preserve"> pay and benefits</w:t>
      </w:r>
      <w:r w:rsidR="0085512A">
        <w:rPr>
          <w:rFonts w:cstheme="minorHAnsi"/>
          <w:sz w:val="24"/>
          <w:szCs w:val="24"/>
        </w:rPr>
        <w:t xml:space="preserve"> </w:t>
      </w:r>
      <w:r w:rsidR="00165CCB">
        <w:rPr>
          <w:rFonts w:cstheme="minorHAnsi"/>
          <w:sz w:val="24"/>
          <w:szCs w:val="24"/>
        </w:rPr>
        <w:t xml:space="preserve">along with a lengthy period </w:t>
      </w:r>
      <w:r w:rsidR="008A387B">
        <w:rPr>
          <w:rFonts w:cstheme="minorHAnsi"/>
          <w:sz w:val="24"/>
          <w:szCs w:val="24"/>
        </w:rPr>
        <w:t xml:space="preserve">under the strictures inherent in a last chance agreement </w:t>
      </w:r>
      <w:r w:rsidR="0085512A">
        <w:rPr>
          <w:rFonts w:cstheme="minorHAnsi"/>
          <w:sz w:val="24"/>
          <w:szCs w:val="24"/>
        </w:rPr>
        <w:t xml:space="preserve">will hopefully </w:t>
      </w:r>
      <w:r w:rsidR="00575D89">
        <w:rPr>
          <w:rFonts w:cstheme="minorHAnsi"/>
          <w:sz w:val="24"/>
          <w:szCs w:val="24"/>
        </w:rPr>
        <w:t>allow the Grievant to continue his work as a correctional officer</w:t>
      </w:r>
      <w:r w:rsidR="00DB0051">
        <w:rPr>
          <w:rFonts w:cstheme="minorHAnsi"/>
          <w:sz w:val="24"/>
          <w:szCs w:val="24"/>
        </w:rPr>
        <w:t xml:space="preserve"> and will serve as a </w:t>
      </w:r>
      <w:r w:rsidR="00D2062B">
        <w:rPr>
          <w:rFonts w:cstheme="minorHAnsi"/>
          <w:sz w:val="24"/>
          <w:szCs w:val="24"/>
        </w:rPr>
        <w:t xml:space="preserve">substantial </w:t>
      </w:r>
      <w:r w:rsidR="00DB0051">
        <w:rPr>
          <w:rFonts w:cstheme="minorHAnsi"/>
          <w:sz w:val="24"/>
          <w:szCs w:val="24"/>
        </w:rPr>
        <w:t xml:space="preserve">deterrent </w:t>
      </w:r>
      <w:r w:rsidR="007A0121">
        <w:rPr>
          <w:rFonts w:cstheme="minorHAnsi"/>
          <w:sz w:val="24"/>
          <w:szCs w:val="24"/>
        </w:rPr>
        <w:t>for him and will be heeded by others</w:t>
      </w:r>
      <w:r w:rsidR="00575D89">
        <w:rPr>
          <w:rFonts w:cstheme="minorHAnsi"/>
          <w:sz w:val="24"/>
          <w:szCs w:val="24"/>
        </w:rPr>
        <w:t>.</w:t>
      </w:r>
      <w:r w:rsidRPr="007B550A">
        <w:rPr>
          <w:rFonts w:cstheme="minorHAnsi"/>
          <w:sz w:val="24"/>
          <w:szCs w:val="24"/>
        </w:rPr>
        <w:t xml:space="preserve"> </w:t>
      </w:r>
    </w:p>
    <w:p w14:paraId="1660D5C1" w14:textId="77777777" w:rsidR="00750B0F" w:rsidRDefault="00750B0F" w:rsidP="00750B0F">
      <w:pPr>
        <w:spacing w:after="0" w:line="360" w:lineRule="auto"/>
        <w:jc w:val="both"/>
        <w:rPr>
          <w:rFonts w:cstheme="minorHAnsi"/>
          <w:b/>
          <w:sz w:val="24"/>
          <w:szCs w:val="24"/>
        </w:rPr>
      </w:pPr>
    </w:p>
    <w:p w14:paraId="1BF51C64" w14:textId="77777777" w:rsidR="00750B0F" w:rsidRDefault="00750B0F" w:rsidP="00750B0F">
      <w:pPr>
        <w:spacing w:after="0" w:line="360" w:lineRule="auto"/>
        <w:jc w:val="both"/>
        <w:rPr>
          <w:rFonts w:cstheme="minorHAnsi"/>
          <w:b/>
          <w:sz w:val="24"/>
          <w:szCs w:val="24"/>
        </w:rPr>
      </w:pPr>
    </w:p>
    <w:p w14:paraId="254EE28D" w14:textId="77777777" w:rsidR="00750B0F" w:rsidRDefault="00750B0F" w:rsidP="00750B0F">
      <w:pPr>
        <w:spacing w:after="0" w:line="360" w:lineRule="auto"/>
        <w:jc w:val="both"/>
        <w:rPr>
          <w:rFonts w:cstheme="minorHAnsi"/>
          <w:b/>
          <w:sz w:val="24"/>
          <w:szCs w:val="24"/>
        </w:rPr>
      </w:pPr>
    </w:p>
    <w:p w14:paraId="5E55F3DE" w14:textId="77777777" w:rsidR="00750B0F" w:rsidRDefault="00750B0F" w:rsidP="00750B0F">
      <w:pPr>
        <w:spacing w:after="0" w:line="360" w:lineRule="auto"/>
        <w:jc w:val="both"/>
        <w:rPr>
          <w:rFonts w:cstheme="minorHAnsi"/>
          <w:b/>
          <w:sz w:val="24"/>
          <w:szCs w:val="24"/>
        </w:rPr>
      </w:pPr>
    </w:p>
    <w:p w14:paraId="227971C7" w14:textId="77777777" w:rsidR="00750B0F" w:rsidRDefault="00750B0F" w:rsidP="00750B0F">
      <w:pPr>
        <w:spacing w:after="0" w:line="360" w:lineRule="auto"/>
        <w:jc w:val="both"/>
        <w:rPr>
          <w:rFonts w:cstheme="minorHAnsi"/>
          <w:b/>
          <w:sz w:val="24"/>
          <w:szCs w:val="24"/>
        </w:rPr>
      </w:pPr>
    </w:p>
    <w:p w14:paraId="280EA8E0" w14:textId="77777777" w:rsidR="00750B0F" w:rsidRDefault="00750B0F" w:rsidP="00750B0F">
      <w:pPr>
        <w:spacing w:after="0" w:line="360" w:lineRule="auto"/>
        <w:jc w:val="both"/>
        <w:rPr>
          <w:rFonts w:cstheme="minorHAnsi"/>
          <w:b/>
          <w:sz w:val="24"/>
          <w:szCs w:val="24"/>
        </w:rPr>
      </w:pPr>
    </w:p>
    <w:p w14:paraId="55715B16" w14:textId="77777777" w:rsidR="00750B0F" w:rsidRDefault="00750B0F" w:rsidP="00750B0F">
      <w:pPr>
        <w:spacing w:after="0" w:line="360" w:lineRule="auto"/>
        <w:jc w:val="both"/>
        <w:rPr>
          <w:rFonts w:cstheme="minorHAnsi"/>
          <w:b/>
          <w:sz w:val="24"/>
          <w:szCs w:val="24"/>
        </w:rPr>
      </w:pPr>
    </w:p>
    <w:p w14:paraId="78C0404B" w14:textId="77777777" w:rsidR="00750B0F" w:rsidRDefault="00750B0F" w:rsidP="00750B0F">
      <w:pPr>
        <w:spacing w:after="0" w:line="360" w:lineRule="auto"/>
        <w:jc w:val="both"/>
        <w:rPr>
          <w:rFonts w:cstheme="minorHAnsi"/>
          <w:b/>
          <w:sz w:val="24"/>
          <w:szCs w:val="24"/>
        </w:rPr>
      </w:pPr>
    </w:p>
    <w:p w14:paraId="026F6D45" w14:textId="77777777" w:rsidR="00750B0F" w:rsidRDefault="00750B0F" w:rsidP="00750B0F">
      <w:pPr>
        <w:spacing w:after="0" w:line="360" w:lineRule="auto"/>
        <w:jc w:val="both"/>
        <w:rPr>
          <w:rFonts w:cstheme="minorHAnsi"/>
          <w:b/>
          <w:sz w:val="24"/>
          <w:szCs w:val="24"/>
        </w:rPr>
      </w:pPr>
    </w:p>
    <w:p w14:paraId="2F4638F8" w14:textId="07BF9276" w:rsidR="00B72984" w:rsidRDefault="00B72984" w:rsidP="00AF00EF">
      <w:pPr>
        <w:spacing w:after="0" w:line="360" w:lineRule="auto"/>
        <w:jc w:val="both"/>
        <w:rPr>
          <w:rFonts w:cstheme="minorHAnsi"/>
          <w:b/>
          <w:sz w:val="24"/>
          <w:szCs w:val="24"/>
        </w:rPr>
      </w:pPr>
    </w:p>
    <w:p w14:paraId="23597341" w14:textId="77777777" w:rsidR="00B72984" w:rsidRDefault="00B72984" w:rsidP="004E0745">
      <w:pPr>
        <w:spacing w:after="0" w:line="480" w:lineRule="auto"/>
        <w:jc w:val="both"/>
        <w:rPr>
          <w:rFonts w:cstheme="minorHAnsi"/>
          <w:b/>
          <w:sz w:val="24"/>
          <w:szCs w:val="24"/>
        </w:rPr>
      </w:pPr>
    </w:p>
    <w:p w14:paraId="5F44FA58" w14:textId="77777777" w:rsidR="00B72984" w:rsidRDefault="00B72984" w:rsidP="004E0745">
      <w:pPr>
        <w:spacing w:after="0" w:line="480" w:lineRule="auto"/>
        <w:jc w:val="both"/>
        <w:rPr>
          <w:rFonts w:cstheme="minorHAnsi"/>
          <w:b/>
          <w:sz w:val="24"/>
          <w:szCs w:val="24"/>
        </w:rPr>
      </w:pPr>
    </w:p>
    <w:p w14:paraId="14185EB0" w14:textId="77777777" w:rsidR="00B72984" w:rsidRDefault="00B72984" w:rsidP="004E0745">
      <w:pPr>
        <w:spacing w:after="0" w:line="480" w:lineRule="auto"/>
        <w:jc w:val="both"/>
        <w:rPr>
          <w:rFonts w:cstheme="minorHAnsi"/>
          <w:b/>
          <w:sz w:val="24"/>
          <w:szCs w:val="24"/>
        </w:rPr>
      </w:pPr>
    </w:p>
    <w:p w14:paraId="2E320BF4" w14:textId="77777777" w:rsidR="00B72984" w:rsidRDefault="00B72984" w:rsidP="004E0745">
      <w:pPr>
        <w:spacing w:after="0" w:line="480" w:lineRule="auto"/>
        <w:jc w:val="both"/>
        <w:rPr>
          <w:rFonts w:cstheme="minorHAnsi"/>
          <w:b/>
          <w:sz w:val="24"/>
          <w:szCs w:val="24"/>
        </w:rPr>
      </w:pPr>
    </w:p>
    <w:p w14:paraId="3C8EF87F" w14:textId="77777777" w:rsidR="00B72984" w:rsidRDefault="00B72984" w:rsidP="004E0745">
      <w:pPr>
        <w:spacing w:after="0" w:line="480" w:lineRule="auto"/>
        <w:jc w:val="both"/>
        <w:rPr>
          <w:rFonts w:cstheme="minorHAnsi"/>
          <w:b/>
          <w:sz w:val="24"/>
          <w:szCs w:val="24"/>
        </w:rPr>
      </w:pPr>
    </w:p>
    <w:p w14:paraId="2DAE1952" w14:textId="77777777" w:rsidR="00112118" w:rsidRDefault="00112118" w:rsidP="004E0745">
      <w:pPr>
        <w:spacing w:after="0" w:line="480" w:lineRule="auto"/>
        <w:jc w:val="both"/>
        <w:rPr>
          <w:rFonts w:cstheme="minorHAnsi"/>
          <w:b/>
          <w:sz w:val="24"/>
          <w:szCs w:val="24"/>
        </w:rPr>
      </w:pPr>
    </w:p>
    <w:p w14:paraId="58ACE3C8" w14:textId="301CCEE7" w:rsidR="00FD40E6" w:rsidRPr="00C25293" w:rsidRDefault="00FD40E6" w:rsidP="004E0745">
      <w:pPr>
        <w:spacing w:after="0" w:line="480" w:lineRule="auto"/>
        <w:jc w:val="both"/>
        <w:rPr>
          <w:rFonts w:cstheme="minorHAnsi"/>
          <w:b/>
          <w:sz w:val="24"/>
          <w:szCs w:val="24"/>
        </w:rPr>
      </w:pPr>
      <w:r w:rsidRPr="00C25293">
        <w:rPr>
          <w:rFonts w:cstheme="minorHAnsi"/>
          <w:b/>
          <w:sz w:val="24"/>
          <w:szCs w:val="24"/>
        </w:rPr>
        <w:t xml:space="preserve">AWARD  </w:t>
      </w:r>
    </w:p>
    <w:p w14:paraId="38C18ECF" w14:textId="77777777" w:rsidR="00DF6477" w:rsidRPr="00C25293" w:rsidRDefault="00DF6477" w:rsidP="00FD40E6">
      <w:pPr>
        <w:spacing w:after="0" w:line="240" w:lineRule="auto"/>
        <w:jc w:val="both"/>
        <w:rPr>
          <w:rFonts w:cstheme="minorHAnsi"/>
          <w:b/>
          <w:sz w:val="24"/>
          <w:szCs w:val="24"/>
        </w:rPr>
      </w:pPr>
    </w:p>
    <w:p w14:paraId="7BAB52DC" w14:textId="77777777" w:rsidR="00FD40E6" w:rsidRPr="00C25293" w:rsidRDefault="00FD40E6" w:rsidP="00FD40E6">
      <w:pPr>
        <w:spacing w:after="0" w:line="240" w:lineRule="auto"/>
        <w:jc w:val="both"/>
        <w:rPr>
          <w:rFonts w:cstheme="minorHAnsi"/>
          <w:b/>
          <w:sz w:val="24"/>
          <w:szCs w:val="24"/>
        </w:rPr>
      </w:pPr>
    </w:p>
    <w:p w14:paraId="73655E12" w14:textId="07B2EC3B" w:rsidR="00102FF2" w:rsidRPr="00B47D80" w:rsidRDefault="001E1096" w:rsidP="00B47D80">
      <w:pPr>
        <w:pStyle w:val="ListParagraph"/>
        <w:numPr>
          <w:ilvl w:val="0"/>
          <w:numId w:val="25"/>
        </w:numPr>
        <w:spacing w:after="0" w:line="240" w:lineRule="auto"/>
        <w:jc w:val="both"/>
        <w:rPr>
          <w:rFonts w:cstheme="minorHAnsi"/>
          <w:sz w:val="24"/>
          <w:szCs w:val="24"/>
        </w:rPr>
      </w:pPr>
      <w:r w:rsidRPr="00B47D80">
        <w:rPr>
          <w:rFonts w:cstheme="minorHAnsi"/>
          <w:sz w:val="24"/>
          <w:szCs w:val="24"/>
        </w:rPr>
        <w:t xml:space="preserve">Grievance </w:t>
      </w:r>
      <w:r w:rsidR="00112118" w:rsidRPr="00B47D80">
        <w:rPr>
          <w:rFonts w:cstheme="minorHAnsi"/>
          <w:sz w:val="24"/>
          <w:szCs w:val="24"/>
        </w:rPr>
        <w:t>denied in part and granted in part</w:t>
      </w:r>
      <w:r w:rsidR="009249C8" w:rsidRPr="00B47D80">
        <w:rPr>
          <w:rFonts w:cstheme="minorHAnsi"/>
          <w:sz w:val="24"/>
          <w:szCs w:val="24"/>
        </w:rPr>
        <w:t xml:space="preserve">. </w:t>
      </w:r>
    </w:p>
    <w:p w14:paraId="53B96BA3" w14:textId="77777777" w:rsidR="00102FF2" w:rsidRDefault="00102FF2" w:rsidP="002D5CC4">
      <w:pPr>
        <w:spacing w:after="0" w:line="240" w:lineRule="auto"/>
        <w:jc w:val="both"/>
        <w:rPr>
          <w:rFonts w:cstheme="minorHAnsi"/>
          <w:sz w:val="24"/>
          <w:szCs w:val="24"/>
        </w:rPr>
      </w:pPr>
    </w:p>
    <w:p w14:paraId="1CA01731" w14:textId="1BA496EC" w:rsidR="00061328" w:rsidRPr="00B47D80" w:rsidRDefault="00112118" w:rsidP="00B47D80">
      <w:pPr>
        <w:pStyle w:val="ListParagraph"/>
        <w:numPr>
          <w:ilvl w:val="0"/>
          <w:numId w:val="25"/>
        </w:numPr>
        <w:spacing w:after="0" w:line="240" w:lineRule="auto"/>
        <w:jc w:val="both"/>
        <w:rPr>
          <w:rFonts w:cstheme="minorHAnsi"/>
          <w:sz w:val="24"/>
          <w:szCs w:val="24"/>
        </w:rPr>
      </w:pPr>
      <w:r w:rsidRPr="00B47D80">
        <w:rPr>
          <w:rFonts w:cstheme="minorHAnsi"/>
          <w:sz w:val="24"/>
          <w:szCs w:val="24"/>
        </w:rPr>
        <w:t xml:space="preserve">The </w:t>
      </w:r>
      <w:proofErr w:type="spellStart"/>
      <w:r w:rsidRPr="00B47D80">
        <w:rPr>
          <w:rFonts w:cstheme="minorHAnsi"/>
          <w:sz w:val="24"/>
          <w:szCs w:val="24"/>
        </w:rPr>
        <w:t>Grievant’s</w:t>
      </w:r>
      <w:proofErr w:type="spellEnd"/>
      <w:r w:rsidRPr="00B47D80">
        <w:rPr>
          <w:rFonts w:cstheme="minorHAnsi"/>
          <w:sz w:val="24"/>
          <w:szCs w:val="24"/>
        </w:rPr>
        <w:t xml:space="preserve"> termination shall be </w:t>
      </w:r>
      <w:r w:rsidR="00B5337B" w:rsidRPr="00B47D80">
        <w:rPr>
          <w:rFonts w:cstheme="minorHAnsi"/>
          <w:sz w:val="24"/>
          <w:szCs w:val="24"/>
        </w:rPr>
        <w:t xml:space="preserve">removed from his file and substituted with a Last Chance Agreement </w:t>
      </w:r>
      <w:r w:rsidR="00101CB0" w:rsidRPr="00B47D80">
        <w:rPr>
          <w:rFonts w:cstheme="minorHAnsi"/>
          <w:sz w:val="24"/>
          <w:szCs w:val="24"/>
        </w:rPr>
        <w:t xml:space="preserve">(“LCA”) </w:t>
      </w:r>
      <w:r w:rsidR="00B5337B" w:rsidRPr="00B47D80">
        <w:rPr>
          <w:rFonts w:cstheme="minorHAnsi"/>
          <w:sz w:val="24"/>
          <w:szCs w:val="24"/>
        </w:rPr>
        <w:t xml:space="preserve">that shall run for a period of </w:t>
      </w:r>
      <w:r w:rsidR="003B5A81" w:rsidRPr="00B47D80">
        <w:rPr>
          <w:rFonts w:cstheme="minorHAnsi"/>
          <w:sz w:val="24"/>
          <w:szCs w:val="24"/>
        </w:rPr>
        <w:t xml:space="preserve">three (3) years, </w:t>
      </w:r>
      <w:r w:rsidR="00102FF2" w:rsidRPr="00A15C11">
        <w:rPr>
          <w:rFonts w:cstheme="minorHAnsi"/>
          <w:sz w:val="24"/>
          <w:szCs w:val="24"/>
          <w:u w:val="single"/>
        </w:rPr>
        <w:t>the start of which is</w:t>
      </w:r>
      <w:r w:rsidR="003B5A81" w:rsidRPr="00A15C11">
        <w:rPr>
          <w:rFonts w:cstheme="minorHAnsi"/>
          <w:sz w:val="24"/>
          <w:szCs w:val="24"/>
          <w:u w:val="single"/>
        </w:rPr>
        <w:t xml:space="preserve"> retroactive to the date of his </w:t>
      </w:r>
      <w:r w:rsidR="00277DA1" w:rsidRPr="00A15C11">
        <w:rPr>
          <w:rFonts w:cstheme="minorHAnsi"/>
          <w:sz w:val="24"/>
          <w:szCs w:val="24"/>
          <w:u w:val="single"/>
        </w:rPr>
        <w:t>termination, May 25, 2023</w:t>
      </w:r>
      <w:r w:rsidR="00277DA1" w:rsidRPr="00B47D80">
        <w:rPr>
          <w:rFonts w:cstheme="minorHAnsi"/>
          <w:sz w:val="24"/>
          <w:szCs w:val="24"/>
        </w:rPr>
        <w:t xml:space="preserve">. </w:t>
      </w:r>
      <w:r w:rsidR="008A387B">
        <w:rPr>
          <w:rFonts w:cstheme="minorHAnsi"/>
          <w:sz w:val="24"/>
          <w:szCs w:val="24"/>
        </w:rPr>
        <w:t xml:space="preserve">With the assistance of OCSEA </w:t>
      </w:r>
      <w:r w:rsidR="003951AF">
        <w:rPr>
          <w:rFonts w:cstheme="minorHAnsi"/>
          <w:sz w:val="24"/>
          <w:szCs w:val="24"/>
        </w:rPr>
        <w:t xml:space="preserve">representative, </w:t>
      </w:r>
      <w:r w:rsidR="008A387B">
        <w:rPr>
          <w:rFonts w:cstheme="minorHAnsi"/>
          <w:sz w:val="24"/>
          <w:szCs w:val="24"/>
        </w:rPr>
        <w:t xml:space="preserve">the Grievant will have the Last Chance Agreement explained to him by </w:t>
      </w:r>
      <w:r w:rsidR="003951AF">
        <w:rPr>
          <w:rFonts w:cstheme="minorHAnsi"/>
          <w:sz w:val="24"/>
          <w:szCs w:val="24"/>
        </w:rPr>
        <w:t xml:space="preserve">the Employer and will sign it. </w:t>
      </w:r>
    </w:p>
    <w:p w14:paraId="23A9A97B" w14:textId="77777777" w:rsidR="00575D89" w:rsidRDefault="00575D89" w:rsidP="00F831B6">
      <w:pPr>
        <w:spacing w:after="0" w:line="240" w:lineRule="auto"/>
        <w:ind w:left="720"/>
        <w:jc w:val="both"/>
        <w:rPr>
          <w:rFonts w:cstheme="minorHAnsi"/>
          <w:sz w:val="24"/>
          <w:szCs w:val="24"/>
        </w:rPr>
      </w:pPr>
    </w:p>
    <w:p w14:paraId="64658A6A" w14:textId="4853A713" w:rsidR="000E73E6" w:rsidRDefault="00460D51" w:rsidP="000E73E6">
      <w:pPr>
        <w:pStyle w:val="ListParagraph"/>
        <w:numPr>
          <w:ilvl w:val="0"/>
          <w:numId w:val="25"/>
        </w:numPr>
        <w:spacing w:after="0" w:line="240" w:lineRule="auto"/>
        <w:jc w:val="both"/>
        <w:rPr>
          <w:rFonts w:cstheme="minorHAnsi"/>
          <w:sz w:val="24"/>
          <w:szCs w:val="24"/>
        </w:rPr>
      </w:pPr>
      <w:r w:rsidRPr="000E73E6">
        <w:rPr>
          <w:rFonts w:cstheme="minorHAnsi"/>
          <w:sz w:val="24"/>
          <w:szCs w:val="24"/>
        </w:rPr>
        <w:t xml:space="preserve">With the input of </w:t>
      </w:r>
      <w:r w:rsidR="001A78C1" w:rsidRPr="000E73E6">
        <w:rPr>
          <w:rFonts w:cstheme="minorHAnsi"/>
          <w:sz w:val="24"/>
          <w:szCs w:val="24"/>
        </w:rPr>
        <w:t xml:space="preserve">the OCSEA representative, </w:t>
      </w:r>
      <w:r w:rsidR="00A1696E" w:rsidRPr="000E73E6">
        <w:rPr>
          <w:rFonts w:cstheme="minorHAnsi"/>
          <w:sz w:val="24"/>
          <w:szCs w:val="24"/>
        </w:rPr>
        <w:t>and within two pay periods or less from the date of this Award</w:t>
      </w:r>
      <w:r w:rsidR="00152EF1" w:rsidRPr="000E73E6">
        <w:rPr>
          <w:rFonts w:cstheme="minorHAnsi"/>
          <w:sz w:val="24"/>
          <w:szCs w:val="24"/>
        </w:rPr>
        <w:t>,</w:t>
      </w:r>
      <w:r w:rsidR="00A1696E" w:rsidRPr="000E73E6">
        <w:rPr>
          <w:rFonts w:cstheme="minorHAnsi"/>
          <w:sz w:val="24"/>
          <w:szCs w:val="24"/>
        </w:rPr>
        <w:t xml:space="preserve"> </w:t>
      </w:r>
      <w:r w:rsidR="001A78C1" w:rsidRPr="000E73E6">
        <w:rPr>
          <w:rFonts w:cstheme="minorHAnsi"/>
          <w:sz w:val="24"/>
          <w:szCs w:val="24"/>
        </w:rPr>
        <w:t>Hickman</w:t>
      </w:r>
      <w:r w:rsidR="00575D89" w:rsidRPr="000E73E6">
        <w:rPr>
          <w:rFonts w:cstheme="minorHAnsi"/>
          <w:sz w:val="24"/>
          <w:szCs w:val="24"/>
        </w:rPr>
        <w:t xml:space="preserve"> shall be reinstated to his position at Richland Correctional Institution</w:t>
      </w:r>
      <w:r w:rsidR="005D0DE7" w:rsidRPr="000E73E6">
        <w:rPr>
          <w:rFonts w:cstheme="minorHAnsi"/>
          <w:sz w:val="24"/>
          <w:szCs w:val="24"/>
        </w:rPr>
        <w:t xml:space="preserve"> in accordance with his rights </w:t>
      </w:r>
      <w:r w:rsidR="00CC009F" w:rsidRPr="000E73E6">
        <w:rPr>
          <w:rFonts w:cstheme="minorHAnsi"/>
          <w:sz w:val="24"/>
          <w:szCs w:val="24"/>
        </w:rPr>
        <w:t xml:space="preserve">and benefits </w:t>
      </w:r>
      <w:r w:rsidR="005D0DE7" w:rsidRPr="000E73E6">
        <w:rPr>
          <w:rFonts w:cstheme="minorHAnsi"/>
          <w:sz w:val="24"/>
          <w:szCs w:val="24"/>
        </w:rPr>
        <w:t xml:space="preserve">under the Agreement.  </w:t>
      </w:r>
      <w:r w:rsidR="000068CA" w:rsidRPr="000E73E6">
        <w:rPr>
          <w:rFonts w:cstheme="minorHAnsi"/>
          <w:sz w:val="24"/>
          <w:szCs w:val="24"/>
        </w:rPr>
        <w:t xml:space="preserve">The Employer shall determine </w:t>
      </w:r>
      <w:r w:rsidR="004B1643" w:rsidRPr="000E73E6">
        <w:rPr>
          <w:rFonts w:cstheme="minorHAnsi"/>
          <w:sz w:val="24"/>
          <w:szCs w:val="24"/>
        </w:rPr>
        <w:t xml:space="preserve">if there is </w:t>
      </w:r>
      <w:r w:rsidR="000068CA" w:rsidRPr="000E73E6">
        <w:rPr>
          <w:rFonts w:cstheme="minorHAnsi"/>
          <w:sz w:val="24"/>
          <w:szCs w:val="24"/>
        </w:rPr>
        <w:t>any necessary re-orientation or training</w:t>
      </w:r>
      <w:r w:rsidR="00152EF1" w:rsidRPr="000E73E6">
        <w:rPr>
          <w:rFonts w:cstheme="minorHAnsi"/>
          <w:sz w:val="24"/>
          <w:szCs w:val="24"/>
        </w:rPr>
        <w:t xml:space="preserve"> needed</w:t>
      </w:r>
      <w:r w:rsidR="005D0DE7" w:rsidRPr="000E73E6">
        <w:rPr>
          <w:rFonts w:cstheme="minorHAnsi"/>
          <w:sz w:val="24"/>
          <w:szCs w:val="24"/>
        </w:rPr>
        <w:t xml:space="preserve">.  </w:t>
      </w:r>
      <w:r w:rsidR="0019284E" w:rsidRPr="00B14069">
        <w:rPr>
          <w:rFonts w:cstheme="minorHAnsi"/>
          <w:sz w:val="24"/>
          <w:szCs w:val="24"/>
          <w:u w:val="single"/>
        </w:rPr>
        <w:t>R</w:t>
      </w:r>
      <w:r w:rsidR="00167757" w:rsidRPr="00B14069">
        <w:rPr>
          <w:rFonts w:cstheme="minorHAnsi"/>
          <w:sz w:val="24"/>
          <w:szCs w:val="24"/>
          <w:u w:val="single"/>
        </w:rPr>
        <w:t xml:space="preserve">einstatement can only occur if </w:t>
      </w:r>
      <w:r w:rsidR="006F4002" w:rsidRPr="00B14069">
        <w:rPr>
          <w:rFonts w:cstheme="minorHAnsi"/>
          <w:sz w:val="24"/>
          <w:szCs w:val="24"/>
          <w:u w:val="single"/>
        </w:rPr>
        <w:t>item 2 above is executed.</w:t>
      </w:r>
    </w:p>
    <w:p w14:paraId="267BF580" w14:textId="77777777" w:rsidR="000E73E6" w:rsidRPr="000E73E6" w:rsidRDefault="000E73E6" w:rsidP="000E73E6">
      <w:pPr>
        <w:pStyle w:val="ListParagraph"/>
        <w:rPr>
          <w:rFonts w:cstheme="minorHAnsi"/>
          <w:sz w:val="24"/>
          <w:szCs w:val="24"/>
        </w:rPr>
      </w:pPr>
    </w:p>
    <w:p w14:paraId="5A99FDA4" w14:textId="06FE49E5" w:rsidR="00FD3C03" w:rsidRPr="000E73E6" w:rsidRDefault="005D0DE7" w:rsidP="000E73E6">
      <w:pPr>
        <w:pStyle w:val="ListParagraph"/>
        <w:numPr>
          <w:ilvl w:val="0"/>
          <w:numId w:val="25"/>
        </w:numPr>
        <w:spacing w:after="0" w:line="240" w:lineRule="auto"/>
        <w:jc w:val="both"/>
        <w:rPr>
          <w:rFonts w:cstheme="minorHAnsi"/>
          <w:sz w:val="24"/>
          <w:szCs w:val="24"/>
        </w:rPr>
      </w:pPr>
      <w:r w:rsidRPr="000E73E6">
        <w:rPr>
          <w:rFonts w:cstheme="minorHAnsi"/>
          <w:sz w:val="24"/>
          <w:szCs w:val="24"/>
        </w:rPr>
        <w:t xml:space="preserve">In addition, </w:t>
      </w:r>
      <w:r w:rsidR="00A1108C" w:rsidRPr="000E73E6">
        <w:rPr>
          <w:rFonts w:cstheme="minorHAnsi"/>
          <w:sz w:val="24"/>
          <w:szCs w:val="24"/>
        </w:rPr>
        <w:t xml:space="preserve">as soon as practical </w:t>
      </w:r>
      <w:r w:rsidR="004B4224" w:rsidRPr="000E73E6">
        <w:rPr>
          <w:rFonts w:cstheme="minorHAnsi"/>
          <w:sz w:val="24"/>
          <w:szCs w:val="24"/>
        </w:rPr>
        <w:t xml:space="preserve">the Grievant shall </w:t>
      </w:r>
      <w:r w:rsidR="00852E4C" w:rsidRPr="000E73E6">
        <w:rPr>
          <w:rFonts w:cstheme="minorHAnsi"/>
          <w:sz w:val="24"/>
          <w:szCs w:val="24"/>
        </w:rPr>
        <w:t>be required to attend and</w:t>
      </w:r>
      <w:r w:rsidR="00153387" w:rsidRPr="000E73E6">
        <w:rPr>
          <w:rFonts w:cstheme="minorHAnsi"/>
          <w:sz w:val="24"/>
          <w:szCs w:val="24"/>
        </w:rPr>
        <w:t xml:space="preserve"> complete </w:t>
      </w:r>
      <w:r w:rsidR="004B4224" w:rsidRPr="000E73E6">
        <w:rPr>
          <w:rFonts w:cstheme="minorHAnsi"/>
          <w:sz w:val="24"/>
          <w:szCs w:val="24"/>
        </w:rPr>
        <w:t>additional formal training</w:t>
      </w:r>
      <w:r w:rsidR="00255802" w:rsidRPr="000E73E6">
        <w:rPr>
          <w:rFonts w:cstheme="minorHAnsi"/>
          <w:sz w:val="24"/>
          <w:szCs w:val="24"/>
        </w:rPr>
        <w:t xml:space="preserve"> (or retraining)</w:t>
      </w:r>
      <w:r w:rsidR="004B4224" w:rsidRPr="000E73E6">
        <w:rPr>
          <w:rFonts w:cstheme="minorHAnsi"/>
          <w:sz w:val="24"/>
          <w:szCs w:val="24"/>
        </w:rPr>
        <w:t xml:space="preserve"> regarding </w:t>
      </w:r>
      <w:r w:rsidR="009B6D06" w:rsidRPr="000E73E6">
        <w:rPr>
          <w:rFonts w:cstheme="minorHAnsi"/>
          <w:sz w:val="24"/>
          <w:szCs w:val="24"/>
        </w:rPr>
        <w:t xml:space="preserve">sexual harassment </w:t>
      </w:r>
      <w:r w:rsidR="006E03AC" w:rsidRPr="000E73E6">
        <w:rPr>
          <w:rFonts w:cstheme="minorHAnsi"/>
          <w:sz w:val="24"/>
          <w:szCs w:val="24"/>
        </w:rPr>
        <w:t xml:space="preserve">and a hostile working environment. </w:t>
      </w:r>
    </w:p>
    <w:p w14:paraId="1D0F8779" w14:textId="77777777" w:rsidR="00FD3C03" w:rsidRDefault="00FD3C03" w:rsidP="00F831B6">
      <w:pPr>
        <w:spacing w:after="0" w:line="240" w:lineRule="auto"/>
        <w:ind w:left="720"/>
        <w:jc w:val="both"/>
        <w:rPr>
          <w:rFonts w:cstheme="minorHAnsi"/>
          <w:sz w:val="24"/>
          <w:szCs w:val="24"/>
        </w:rPr>
      </w:pPr>
    </w:p>
    <w:p w14:paraId="18E71761" w14:textId="7F972D50" w:rsidR="00F904C5" w:rsidRDefault="00B665F7" w:rsidP="00C44E46">
      <w:pPr>
        <w:pStyle w:val="ListParagraph"/>
        <w:numPr>
          <w:ilvl w:val="0"/>
          <w:numId w:val="25"/>
        </w:numPr>
        <w:spacing w:after="0" w:line="240" w:lineRule="auto"/>
        <w:jc w:val="both"/>
        <w:rPr>
          <w:rFonts w:cstheme="minorHAnsi"/>
          <w:sz w:val="24"/>
          <w:szCs w:val="24"/>
        </w:rPr>
      </w:pPr>
      <w:r w:rsidRPr="00C44E46">
        <w:rPr>
          <w:rFonts w:cstheme="minorHAnsi"/>
          <w:sz w:val="24"/>
          <w:szCs w:val="24"/>
        </w:rPr>
        <w:t>It is recommended that Hickman be referred to the Employee Assistance Program (EAP) to address any remaining concerns related to the incident on October 6th, 2022.</w:t>
      </w:r>
    </w:p>
    <w:p w14:paraId="766AFB58" w14:textId="77777777" w:rsidR="00C44E46" w:rsidRPr="00C44E46" w:rsidRDefault="00C44E46" w:rsidP="00C44E46">
      <w:pPr>
        <w:pStyle w:val="ListParagraph"/>
        <w:rPr>
          <w:rFonts w:cstheme="minorHAnsi"/>
          <w:sz w:val="24"/>
          <w:szCs w:val="24"/>
        </w:rPr>
      </w:pPr>
    </w:p>
    <w:p w14:paraId="54F60FE5" w14:textId="01F2D95F" w:rsidR="00F904C5" w:rsidRPr="00C44E46" w:rsidRDefault="00F904C5" w:rsidP="00C44E46">
      <w:pPr>
        <w:pStyle w:val="ListParagraph"/>
        <w:numPr>
          <w:ilvl w:val="0"/>
          <w:numId w:val="25"/>
        </w:numPr>
        <w:spacing w:after="0" w:line="240" w:lineRule="auto"/>
        <w:jc w:val="both"/>
        <w:rPr>
          <w:rFonts w:cstheme="minorHAnsi"/>
          <w:sz w:val="24"/>
          <w:szCs w:val="24"/>
        </w:rPr>
      </w:pPr>
      <w:r w:rsidRPr="00C44E46">
        <w:rPr>
          <w:rFonts w:cstheme="minorHAnsi"/>
          <w:sz w:val="24"/>
          <w:szCs w:val="24"/>
        </w:rPr>
        <w:t>The arbitrator shall retain jurisdiction over the implementation of this Award for a min</w:t>
      </w:r>
      <w:r w:rsidR="00466A02" w:rsidRPr="00C44E46">
        <w:rPr>
          <w:rFonts w:cstheme="minorHAnsi"/>
          <w:sz w:val="24"/>
          <w:szCs w:val="24"/>
        </w:rPr>
        <w:t>imum of 60 calendar days from its issuance.  Any need for an extension beyond this period shall be determined by the arbitrator</w:t>
      </w:r>
      <w:r w:rsidR="00A13AC7" w:rsidRPr="00C44E46">
        <w:rPr>
          <w:rFonts w:cstheme="minorHAnsi"/>
          <w:sz w:val="24"/>
          <w:szCs w:val="24"/>
        </w:rPr>
        <w:t xml:space="preserve">, who will inform the parties of said extension. </w:t>
      </w:r>
    </w:p>
    <w:p w14:paraId="3B16A498" w14:textId="77777777" w:rsidR="00BB4DF4" w:rsidRDefault="00BB4DF4" w:rsidP="002D5CC4">
      <w:pPr>
        <w:spacing w:after="0" w:line="240" w:lineRule="auto"/>
        <w:jc w:val="both"/>
        <w:rPr>
          <w:rFonts w:cstheme="minorHAnsi"/>
          <w:sz w:val="24"/>
          <w:szCs w:val="24"/>
        </w:rPr>
      </w:pPr>
    </w:p>
    <w:p w14:paraId="3842D7D0" w14:textId="343225FF" w:rsidR="00BB4DF4" w:rsidRDefault="00BB4DF4" w:rsidP="002D5CC4">
      <w:pPr>
        <w:spacing w:after="0" w:line="240" w:lineRule="auto"/>
        <w:jc w:val="both"/>
        <w:rPr>
          <w:rFonts w:cstheme="minorHAnsi"/>
          <w:sz w:val="24"/>
          <w:szCs w:val="24"/>
        </w:rPr>
      </w:pPr>
      <w:r>
        <w:rPr>
          <w:rFonts w:cstheme="minorHAnsi"/>
          <w:sz w:val="24"/>
          <w:szCs w:val="24"/>
        </w:rPr>
        <w:tab/>
      </w:r>
    </w:p>
    <w:p w14:paraId="44A684EC" w14:textId="7A2712E0" w:rsidR="00061328" w:rsidRDefault="00061328" w:rsidP="00061328">
      <w:pPr>
        <w:spacing w:after="0" w:line="480" w:lineRule="auto"/>
        <w:jc w:val="both"/>
        <w:rPr>
          <w:rFonts w:cstheme="minorHAnsi"/>
          <w:sz w:val="24"/>
          <w:szCs w:val="24"/>
        </w:rPr>
      </w:pPr>
      <w:r w:rsidRPr="00C25293">
        <w:rPr>
          <w:rFonts w:cstheme="minorHAnsi"/>
          <w:sz w:val="24"/>
          <w:szCs w:val="24"/>
        </w:rPr>
        <w:tab/>
      </w:r>
      <w:r w:rsidRPr="00C25293">
        <w:rPr>
          <w:rFonts w:cstheme="minorHAnsi"/>
          <w:sz w:val="24"/>
          <w:szCs w:val="24"/>
        </w:rPr>
        <w:tab/>
        <w:t xml:space="preserve">Respectfully submitted to the parties this </w:t>
      </w:r>
      <w:r w:rsidR="00440E4C">
        <w:rPr>
          <w:rFonts w:cstheme="minorHAnsi"/>
          <w:sz w:val="24"/>
          <w:szCs w:val="24"/>
        </w:rPr>
        <w:t>23rd</w:t>
      </w:r>
      <w:r w:rsidRPr="00C25293">
        <w:rPr>
          <w:rFonts w:cstheme="minorHAnsi"/>
          <w:sz w:val="24"/>
          <w:szCs w:val="24"/>
        </w:rPr>
        <w:t xml:space="preserve"> day of </w:t>
      </w:r>
      <w:r w:rsidR="002F6E77" w:rsidRPr="00C25293">
        <w:rPr>
          <w:rFonts w:cstheme="minorHAnsi"/>
          <w:sz w:val="24"/>
          <w:szCs w:val="24"/>
        </w:rPr>
        <w:t>January</w:t>
      </w:r>
      <w:r w:rsidRPr="00C25293">
        <w:rPr>
          <w:rFonts w:cstheme="minorHAnsi"/>
          <w:sz w:val="24"/>
          <w:szCs w:val="24"/>
        </w:rPr>
        <w:t xml:space="preserve"> 202</w:t>
      </w:r>
      <w:r w:rsidR="00AF00EF">
        <w:rPr>
          <w:rFonts w:cstheme="minorHAnsi"/>
          <w:sz w:val="24"/>
          <w:szCs w:val="24"/>
        </w:rPr>
        <w:t>4</w:t>
      </w:r>
      <w:r w:rsidR="002D5CC4">
        <w:rPr>
          <w:rFonts w:cstheme="minorHAnsi"/>
          <w:sz w:val="24"/>
          <w:szCs w:val="24"/>
        </w:rPr>
        <w:t>.</w:t>
      </w:r>
    </w:p>
    <w:p w14:paraId="2D50479D" w14:textId="77777777" w:rsidR="00640FCD" w:rsidRPr="00C25293" w:rsidRDefault="00640FCD" w:rsidP="00061328">
      <w:pPr>
        <w:spacing w:after="0" w:line="480" w:lineRule="auto"/>
        <w:jc w:val="both"/>
        <w:rPr>
          <w:rFonts w:cstheme="minorHAnsi"/>
          <w:sz w:val="24"/>
          <w:szCs w:val="24"/>
        </w:rPr>
      </w:pPr>
    </w:p>
    <w:p w14:paraId="43462E92" w14:textId="441A01EF" w:rsidR="00061328" w:rsidRPr="00C25293" w:rsidRDefault="00061328" w:rsidP="00061328">
      <w:pPr>
        <w:spacing w:after="0" w:line="480" w:lineRule="auto"/>
        <w:jc w:val="both"/>
        <w:rPr>
          <w:rFonts w:cstheme="minorHAnsi"/>
          <w:sz w:val="24"/>
          <w:szCs w:val="24"/>
        </w:rPr>
      </w:pPr>
    </w:p>
    <w:p w14:paraId="767572E6" w14:textId="417E2B03" w:rsidR="00061328" w:rsidRPr="00C25293" w:rsidRDefault="00061328" w:rsidP="00061328">
      <w:pPr>
        <w:spacing w:after="0" w:line="240" w:lineRule="auto"/>
        <w:jc w:val="both"/>
        <w:rPr>
          <w:rFonts w:cstheme="minorHAnsi"/>
          <w:sz w:val="24"/>
          <w:szCs w:val="24"/>
        </w:rPr>
      </w:pPr>
      <w:r w:rsidRPr="00C25293">
        <w:rPr>
          <w:rFonts w:cstheme="minorHAnsi"/>
          <w:sz w:val="24"/>
          <w:szCs w:val="24"/>
        </w:rPr>
        <w:tab/>
      </w:r>
      <w:r w:rsidRPr="00C25293">
        <w:rPr>
          <w:rFonts w:cstheme="minorHAnsi"/>
          <w:sz w:val="24"/>
          <w:szCs w:val="24"/>
        </w:rPr>
        <w:tab/>
      </w:r>
      <w:r w:rsidRPr="00C25293">
        <w:rPr>
          <w:rFonts w:cstheme="minorHAnsi"/>
          <w:sz w:val="24"/>
          <w:szCs w:val="24"/>
        </w:rPr>
        <w:tab/>
      </w:r>
      <w:r w:rsidRPr="00C25293">
        <w:rPr>
          <w:rFonts w:cstheme="minorHAnsi"/>
          <w:sz w:val="24"/>
          <w:szCs w:val="24"/>
        </w:rPr>
        <w:tab/>
      </w:r>
      <w:r w:rsidR="003F2859">
        <w:rPr>
          <w:rFonts w:cstheme="minorHAnsi"/>
          <w:sz w:val="24"/>
          <w:szCs w:val="24"/>
        </w:rPr>
        <w:t xml:space="preserve">           </w:t>
      </w:r>
      <w:r w:rsidRPr="00C25293">
        <w:rPr>
          <w:rFonts w:cstheme="minorHAnsi"/>
          <w:sz w:val="24"/>
          <w:szCs w:val="24"/>
        </w:rPr>
        <w:t>___________________________</w:t>
      </w:r>
    </w:p>
    <w:p w14:paraId="12C5D5EC" w14:textId="55EA68B6" w:rsidR="00061328" w:rsidRPr="00C25293" w:rsidRDefault="00061328" w:rsidP="00061328">
      <w:pPr>
        <w:spacing w:after="0" w:line="240" w:lineRule="auto"/>
        <w:jc w:val="both"/>
        <w:rPr>
          <w:rFonts w:cstheme="minorHAnsi"/>
          <w:b/>
          <w:sz w:val="24"/>
          <w:szCs w:val="24"/>
        </w:rPr>
      </w:pPr>
      <w:r w:rsidRPr="00C25293">
        <w:rPr>
          <w:rFonts w:cstheme="minorHAnsi"/>
          <w:sz w:val="24"/>
          <w:szCs w:val="24"/>
        </w:rPr>
        <w:tab/>
      </w:r>
      <w:r w:rsidRPr="00C25293">
        <w:rPr>
          <w:rFonts w:cstheme="minorHAnsi"/>
          <w:sz w:val="24"/>
          <w:szCs w:val="24"/>
        </w:rPr>
        <w:tab/>
      </w:r>
      <w:r w:rsidRPr="00C25293">
        <w:rPr>
          <w:rFonts w:cstheme="minorHAnsi"/>
          <w:sz w:val="24"/>
          <w:szCs w:val="24"/>
        </w:rPr>
        <w:tab/>
      </w:r>
      <w:r w:rsidRPr="00C25293">
        <w:rPr>
          <w:rFonts w:cstheme="minorHAnsi"/>
          <w:sz w:val="24"/>
          <w:szCs w:val="24"/>
        </w:rPr>
        <w:tab/>
        <w:t xml:space="preserve">        </w:t>
      </w:r>
      <w:r w:rsidR="00EA15E5" w:rsidRPr="00C25293">
        <w:rPr>
          <w:rFonts w:cstheme="minorHAnsi"/>
          <w:sz w:val="24"/>
          <w:szCs w:val="24"/>
        </w:rPr>
        <w:t xml:space="preserve">         </w:t>
      </w:r>
      <w:r w:rsidRPr="00C25293">
        <w:rPr>
          <w:rFonts w:cstheme="minorHAnsi"/>
          <w:b/>
          <w:sz w:val="24"/>
          <w:szCs w:val="24"/>
        </w:rPr>
        <w:t>Robert G. Stein, Arbitrator</w:t>
      </w:r>
    </w:p>
    <w:sectPr w:rsidR="00061328" w:rsidRPr="00C25293" w:rsidSect="006319F6">
      <w:footerReference w:type="default" r:id="rId10"/>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2154" w14:textId="77777777" w:rsidR="006319F6" w:rsidRDefault="006319F6" w:rsidP="001C58C4">
      <w:pPr>
        <w:spacing w:after="0" w:line="240" w:lineRule="auto"/>
      </w:pPr>
      <w:r>
        <w:separator/>
      </w:r>
    </w:p>
  </w:endnote>
  <w:endnote w:type="continuationSeparator" w:id="0">
    <w:p w14:paraId="5101D8BD" w14:textId="77777777" w:rsidR="006319F6" w:rsidRDefault="006319F6" w:rsidP="001C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679349"/>
      <w:docPartObj>
        <w:docPartGallery w:val="Page Numbers (Bottom of Page)"/>
        <w:docPartUnique/>
      </w:docPartObj>
    </w:sdtPr>
    <w:sdtEndPr>
      <w:rPr>
        <w:noProof/>
      </w:rPr>
    </w:sdtEndPr>
    <w:sdtContent>
      <w:p w14:paraId="3675A0B2" w14:textId="4CF7B5C5" w:rsidR="00C25293" w:rsidRDefault="00C252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B394B7" w14:textId="77777777" w:rsidR="00ED4DE5" w:rsidRDefault="00ED4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A538" w14:textId="77777777" w:rsidR="006319F6" w:rsidRDefault="006319F6" w:rsidP="001C58C4">
      <w:pPr>
        <w:spacing w:after="0" w:line="240" w:lineRule="auto"/>
      </w:pPr>
      <w:r>
        <w:separator/>
      </w:r>
    </w:p>
  </w:footnote>
  <w:footnote w:type="continuationSeparator" w:id="0">
    <w:p w14:paraId="5E2C4189" w14:textId="77777777" w:rsidR="006319F6" w:rsidRDefault="006319F6" w:rsidP="001C5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9" style="width:7.5pt;height:7.5pt" coordsize="" o:spt="100" o:bullet="t" adj="0,,0" path="" stroked="f">
        <v:stroke joinstyle="miter"/>
        <v:imagedata r:id="rId1" o:title="image14"/>
        <v:formulas/>
        <v:path o:connecttype="segments"/>
      </v:shape>
    </w:pict>
  </w:numPicBullet>
  <w:abstractNum w:abstractNumId="0" w15:restartNumberingAfterBreak="0">
    <w:nsid w:val="018755AF"/>
    <w:multiLevelType w:val="hybridMultilevel"/>
    <w:tmpl w:val="CE72869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 w15:restartNumberingAfterBreak="0">
    <w:nsid w:val="01A70412"/>
    <w:multiLevelType w:val="hybridMultilevel"/>
    <w:tmpl w:val="01A682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A2DB1"/>
    <w:multiLevelType w:val="hybridMultilevel"/>
    <w:tmpl w:val="FBC4385C"/>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D438CC"/>
    <w:multiLevelType w:val="hybridMultilevel"/>
    <w:tmpl w:val="0C82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93C3E"/>
    <w:multiLevelType w:val="hybridMultilevel"/>
    <w:tmpl w:val="CC126A88"/>
    <w:lvl w:ilvl="0" w:tplc="92F69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750EB"/>
    <w:multiLevelType w:val="hybridMultilevel"/>
    <w:tmpl w:val="A2B8070C"/>
    <w:lvl w:ilvl="0" w:tplc="53404D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3418"/>
    <w:multiLevelType w:val="hybridMultilevel"/>
    <w:tmpl w:val="33E6623C"/>
    <w:lvl w:ilvl="0" w:tplc="322AF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86B38"/>
    <w:multiLevelType w:val="hybridMultilevel"/>
    <w:tmpl w:val="FBC4385C"/>
    <w:lvl w:ilvl="0" w:tplc="5E0C6946">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26E70"/>
    <w:multiLevelType w:val="hybridMultilevel"/>
    <w:tmpl w:val="0E42422A"/>
    <w:lvl w:ilvl="0" w:tplc="B61E284C">
      <w:start w:val="1"/>
      <w:numFmt w:val="bullet"/>
      <w:lvlText w:val="•"/>
      <w:lvlPicBulletId w:val="0"/>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60C75E">
      <w:start w:val="1"/>
      <w:numFmt w:val="bullet"/>
      <w:lvlText w:val="o"/>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485C2">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EB0F0">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8A2AC">
      <w:start w:val="1"/>
      <w:numFmt w:val="bullet"/>
      <w:lvlText w:val="o"/>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E90B8">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A79CA">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AA9EE">
      <w:start w:val="1"/>
      <w:numFmt w:val="bullet"/>
      <w:lvlText w:val="o"/>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CC0FB2">
      <w:start w:val="1"/>
      <w:numFmt w:val="bullet"/>
      <w:lvlText w:val="▪"/>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E627FB"/>
    <w:multiLevelType w:val="hybridMultilevel"/>
    <w:tmpl w:val="65F61FFC"/>
    <w:lvl w:ilvl="0" w:tplc="5A76B65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0369BA"/>
    <w:multiLevelType w:val="hybridMultilevel"/>
    <w:tmpl w:val="7F12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11C1A"/>
    <w:multiLevelType w:val="hybridMultilevel"/>
    <w:tmpl w:val="70BEBCF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6E13AFE"/>
    <w:multiLevelType w:val="hybridMultilevel"/>
    <w:tmpl w:val="21A4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32C81"/>
    <w:multiLevelType w:val="hybridMultilevel"/>
    <w:tmpl w:val="317834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A4B88"/>
    <w:multiLevelType w:val="hybridMultilevel"/>
    <w:tmpl w:val="EB4C6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4757DC"/>
    <w:multiLevelType w:val="hybridMultilevel"/>
    <w:tmpl w:val="564C2CA8"/>
    <w:lvl w:ilvl="0" w:tplc="3FC26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4658E6"/>
    <w:multiLevelType w:val="hybridMultilevel"/>
    <w:tmpl w:val="8E8C0AA8"/>
    <w:lvl w:ilvl="0" w:tplc="918AF996">
      <w:start w:val="1"/>
      <w:numFmt w:val="decimal"/>
      <w:lvlText w:val="(%1)"/>
      <w:lvlJc w:val="left"/>
      <w:pPr>
        <w:ind w:left="2160" w:hanging="720"/>
      </w:pPr>
      <w:rPr>
        <w:rFonts w:hint="default"/>
        <w:b/>
        <w:color w:val="2121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7A24952"/>
    <w:multiLevelType w:val="hybridMultilevel"/>
    <w:tmpl w:val="0B42525A"/>
    <w:lvl w:ilvl="0" w:tplc="DA4ACAC6">
      <w:start w:val="2"/>
      <w:numFmt w:val="decimal"/>
      <w:lvlText w:val="%1."/>
      <w:lvlJc w:val="left"/>
      <w:pPr>
        <w:ind w:left="825" w:hanging="353"/>
      </w:pPr>
      <w:rPr>
        <w:rFonts w:ascii="Times New Roman" w:eastAsia="Times New Roman" w:hAnsi="Times New Roman" w:hint="default"/>
        <w:color w:val="343434"/>
        <w:w w:val="101"/>
        <w:sz w:val="24"/>
        <w:szCs w:val="24"/>
      </w:rPr>
    </w:lvl>
    <w:lvl w:ilvl="1" w:tplc="A7864212">
      <w:start w:val="1"/>
      <w:numFmt w:val="bullet"/>
      <w:lvlText w:val="•"/>
      <w:lvlJc w:val="left"/>
      <w:pPr>
        <w:ind w:left="1831" w:hanging="353"/>
      </w:pPr>
      <w:rPr>
        <w:rFonts w:hint="default"/>
      </w:rPr>
    </w:lvl>
    <w:lvl w:ilvl="2" w:tplc="FD344D6A">
      <w:start w:val="1"/>
      <w:numFmt w:val="bullet"/>
      <w:lvlText w:val="•"/>
      <w:lvlJc w:val="left"/>
      <w:pPr>
        <w:ind w:left="2836" w:hanging="353"/>
      </w:pPr>
      <w:rPr>
        <w:rFonts w:hint="default"/>
      </w:rPr>
    </w:lvl>
    <w:lvl w:ilvl="3" w:tplc="4A8C47F0">
      <w:start w:val="1"/>
      <w:numFmt w:val="bullet"/>
      <w:lvlText w:val="•"/>
      <w:lvlJc w:val="left"/>
      <w:pPr>
        <w:ind w:left="3842" w:hanging="353"/>
      </w:pPr>
      <w:rPr>
        <w:rFonts w:hint="default"/>
      </w:rPr>
    </w:lvl>
    <w:lvl w:ilvl="4" w:tplc="3AD2D4DC">
      <w:start w:val="1"/>
      <w:numFmt w:val="bullet"/>
      <w:lvlText w:val="•"/>
      <w:lvlJc w:val="left"/>
      <w:pPr>
        <w:ind w:left="4847" w:hanging="353"/>
      </w:pPr>
      <w:rPr>
        <w:rFonts w:hint="default"/>
      </w:rPr>
    </w:lvl>
    <w:lvl w:ilvl="5" w:tplc="BE1E1940">
      <w:start w:val="1"/>
      <w:numFmt w:val="bullet"/>
      <w:lvlText w:val="•"/>
      <w:lvlJc w:val="left"/>
      <w:pPr>
        <w:ind w:left="5852" w:hanging="353"/>
      </w:pPr>
      <w:rPr>
        <w:rFonts w:hint="default"/>
      </w:rPr>
    </w:lvl>
    <w:lvl w:ilvl="6" w:tplc="2AD2FFBC">
      <w:start w:val="1"/>
      <w:numFmt w:val="bullet"/>
      <w:lvlText w:val="•"/>
      <w:lvlJc w:val="left"/>
      <w:pPr>
        <w:ind w:left="6858" w:hanging="353"/>
      </w:pPr>
      <w:rPr>
        <w:rFonts w:hint="default"/>
      </w:rPr>
    </w:lvl>
    <w:lvl w:ilvl="7" w:tplc="86AABBD6">
      <w:start w:val="1"/>
      <w:numFmt w:val="bullet"/>
      <w:lvlText w:val="•"/>
      <w:lvlJc w:val="left"/>
      <w:pPr>
        <w:ind w:left="7863" w:hanging="353"/>
      </w:pPr>
      <w:rPr>
        <w:rFonts w:hint="default"/>
      </w:rPr>
    </w:lvl>
    <w:lvl w:ilvl="8" w:tplc="B7C24728">
      <w:start w:val="1"/>
      <w:numFmt w:val="bullet"/>
      <w:lvlText w:val="•"/>
      <w:lvlJc w:val="left"/>
      <w:pPr>
        <w:ind w:left="8869" w:hanging="353"/>
      </w:pPr>
      <w:rPr>
        <w:rFonts w:hint="default"/>
      </w:rPr>
    </w:lvl>
  </w:abstractNum>
  <w:abstractNum w:abstractNumId="18" w15:restartNumberingAfterBreak="0">
    <w:nsid w:val="51DC1C09"/>
    <w:multiLevelType w:val="hybridMultilevel"/>
    <w:tmpl w:val="A60EF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32AC0"/>
    <w:multiLevelType w:val="hybridMultilevel"/>
    <w:tmpl w:val="91BA1676"/>
    <w:lvl w:ilvl="0" w:tplc="E3863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42ABE"/>
    <w:multiLevelType w:val="hybridMultilevel"/>
    <w:tmpl w:val="636E1312"/>
    <w:lvl w:ilvl="0" w:tplc="17046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44785C"/>
    <w:multiLevelType w:val="hybridMultilevel"/>
    <w:tmpl w:val="CF6C1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8774D9"/>
    <w:multiLevelType w:val="hybridMultilevel"/>
    <w:tmpl w:val="FC0282EC"/>
    <w:lvl w:ilvl="0" w:tplc="3A8ED2F6">
      <w:start w:val="67"/>
      <w:numFmt w:val="decimal"/>
      <w:lvlText w:val="%1)"/>
      <w:lvlJc w:val="left"/>
      <w:pPr>
        <w:ind w:left="118" w:hanging="394"/>
      </w:pPr>
      <w:rPr>
        <w:rFonts w:ascii="Times New Roman" w:eastAsia="Times New Roman" w:hAnsi="Times New Roman" w:hint="default"/>
        <w:color w:val="383838"/>
        <w:spacing w:val="-6"/>
        <w:w w:val="110"/>
        <w:sz w:val="24"/>
        <w:szCs w:val="24"/>
      </w:rPr>
    </w:lvl>
    <w:lvl w:ilvl="1" w:tplc="DBF023A2">
      <w:start w:val="1"/>
      <w:numFmt w:val="decimal"/>
      <w:lvlText w:val="%2."/>
      <w:lvlJc w:val="left"/>
      <w:pPr>
        <w:ind w:left="863" w:hanging="331"/>
        <w:jc w:val="right"/>
      </w:pPr>
      <w:rPr>
        <w:rFonts w:ascii="Times New Roman" w:eastAsia="Times New Roman" w:hAnsi="Times New Roman" w:hint="default"/>
        <w:color w:val="383838"/>
        <w:w w:val="112"/>
        <w:sz w:val="24"/>
        <w:szCs w:val="24"/>
      </w:rPr>
    </w:lvl>
    <w:lvl w:ilvl="2" w:tplc="8A52F4A6">
      <w:start w:val="1"/>
      <w:numFmt w:val="bullet"/>
      <w:lvlText w:val="•"/>
      <w:lvlJc w:val="left"/>
      <w:pPr>
        <w:ind w:left="1958" w:hanging="331"/>
      </w:pPr>
      <w:rPr>
        <w:rFonts w:hint="default"/>
      </w:rPr>
    </w:lvl>
    <w:lvl w:ilvl="3" w:tplc="4A168D50">
      <w:start w:val="1"/>
      <w:numFmt w:val="bullet"/>
      <w:lvlText w:val="•"/>
      <w:lvlJc w:val="left"/>
      <w:pPr>
        <w:ind w:left="3053" w:hanging="331"/>
      </w:pPr>
      <w:rPr>
        <w:rFonts w:hint="default"/>
      </w:rPr>
    </w:lvl>
    <w:lvl w:ilvl="4" w:tplc="9E7C9AFA">
      <w:start w:val="1"/>
      <w:numFmt w:val="bullet"/>
      <w:lvlText w:val="•"/>
      <w:lvlJc w:val="left"/>
      <w:pPr>
        <w:ind w:left="4148" w:hanging="331"/>
      </w:pPr>
      <w:rPr>
        <w:rFonts w:hint="default"/>
      </w:rPr>
    </w:lvl>
    <w:lvl w:ilvl="5" w:tplc="E96ED21E">
      <w:start w:val="1"/>
      <w:numFmt w:val="bullet"/>
      <w:lvlText w:val="•"/>
      <w:lvlJc w:val="left"/>
      <w:pPr>
        <w:ind w:left="5244" w:hanging="331"/>
      </w:pPr>
      <w:rPr>
        <w:rFonts w:hint="default"/>
      </w:rPr>
    </w:lvl>
    <w:lvl w:ilvl="6" w:tplc="7DC0CD26">
      <w:start w:val="1"/>
      <w:numFmt w:val="bullet"/>
      <w:lvlText w:val="•"/>
      <w:lvlJc w:val="left"/>
      <w:pPr>
        <w:ind w:left="6339" w:hanging="331"/>
      </w:pPr>
      <w:rPr>
        <w:rFonts w:hint="default"/>
      </w:rPr>
    </w:lvl>
    <w:lvl w:ilvl="7" w:tplc="AB36A876">
      <w:start w:val="1"/>
      <w:numFmt w:val="bullet"/>
      <w:lvlText w:val="•"/>
      <w:lvlJc w:val="left"/>
      <w:pPr>
        <w:ind w:left="7434" w:hanging="331"/>
      </w:pPr>
      <w:rPr>
        <w:rFonts w:hint="default"/>
      </w:rPr>
    </w:lvl>
    <w:lvl w:ilvl="8" w:tplc="52CCF2F0">
      <w:start w:val="1"/>
      <w:numFmt w:val="bullet"/>
      <w:lvlText w:val="•"/>
      <w:lvlJc w:val="left"/>
      <w:pPr>
        <w:ind w:left="8529" w:hanging="331"/>
      </w:pPr>
      <w:rPr>
        <w:rFonts w:hint="default"/>
      </w:rPr>
    </w:lvl>
  </w:abstractNum>
  <w:abstractNum w:abstractNumId="23" w15:restartNumberingAfterBreak="0">
    <w:nsid w:val="788432DB"/>
    <w:multiLevelType w:val="hybridMultilevel"/>
    <w:tmpl w:val="587C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00217"/>
    <w:multiLevelType w:val="hybridMultilevel"/>
    <w:tmpl w:val="7E68D1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8161878">
    <w:abstractNumId w:val="10"/>
  </w:num>
  <w:num w:numId="2" w16cid:durableId="1565525471">
    <w:abstractNumId w:val="14"/>
  </w:num>
  <w:num w:numId="3" w16cid:durableId="2006931889">
    <w:abstractNumId w:val="17"/>
  </w:num>
  <w:num w:numId="4" w16cid:durableId="1293512595">
    <w:abstractNumId w:val="22"/>
  </w:num>
  <w:num w:numId="5" w16cid:durableId="1737121141">
    <w:abstractNumId w:val="0"/>
  </w:num>
  <w:num w:numId="6" w16cid:durableId="667830718">
    <w:abstractNumId w:val="23"/>
  </w:num>
  <w:num w:numId="7" w16cid:durableId="1377389033">
    <w:abstractNumId w:val="11"/>
  </w:num>
  <w:num w:numId="8" w16cid:durableId="1242831121">
    <w:abstractNumId w:val="7"/>
  </w:num>
  <w:num w:numId="9" w16cid:durableId="697589716">
    <w:abstractNumId w:val="2"/>
  </w:num>
  <w:num w:numId="10" w16cid:durableId="697512576">
    <w:abstractNumId w:val="12"/>
  </w:num>
  <w:num w:numId="11" w16cid:durableId="1869247829">
    <w:abstractNumId w:val="4"/>
  </w:num>
  <w:num w:numId="12" w16cid:durableId="63534123">
    <w:abstractNumId w:val="15"/>
  </w:num>
  <w:num w:numId="13" w16cid:durableId="1710715441">
    <w:abstractNumId w:val="19"/>
  </w:num>
  <w:num w:numId="14" w16cid:durableId="1416324606">
    <w:abstractNumId w:val="1"/>
  </w:num>
  <w:num w:numId="15" w16cid:durableId="415903375">
    <w:abstractNumId w:val="5"/>
  </w:num>
  <w:num w:numId="16" w16cid:durableId="1900482918">
    <w:abstractNumId w:val="3"/>
  </w:num>
  <w:num w:numId="17" w16cid:durableId="494757993">
    <w:abstractNumId w:val="21"/>
  </w:num>
  <w:num w:numId="18" w16cid:durableId="1524051301">
    <w:abstractNumId w:val="20"/>
  </w:num>
  <w:num w:numId="19" w16cid:durableId="1076517855">
    <w:abstractNumId w:val="24"/>
  </w:num>
  <w:num w:numId="20" w16cid:durableId="996033372">
    <w:abstractNumId w:val="9"/>
  </w:num>
  <w:num w:numId="21" w16cid:durableId="1590383054">
    <w:abstractNumId w:val="16"/>
  </w:num>
  <w:num w:numId="22" w16cid:durableId="381906642">
    <w:abstractNumId w:val="13"/>
  </w:num>
  <w:num w:numId="23" w16cid:durableId="789520511">
    <w:abstractNumId w:val="18"/>
  </w:num>
  <w:num w:numId="24" w16cid:durableId="243150644">
    <w:abstractNumId w:val="8"/>
  </w:num>
  <w:num w:numId="25" w16cid:durableId="1944415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D7"/>
    <w:rsid w:val="0000067D"/>
    <w:rsid w:val="000013D8"/>
    <w:rsid w:val="00003B12"/>
    <w:rsid w:val="00003B8F"/>
    <w:rsid w:val="00003DD6"/>
    <w:rsid w:val="000049EB"/>
    <w:rsid w:val="00005777"/>
    <w:rsid w:val="000060F0"/>
    <w:rsid w:val="00006615"/>
    <w:rsid w:val="00006849"/>
    <w:rsid w:val="000068CA"/>
    <w:rsid w:val="00006A78"/>
    <w:rsid w:val="00006B51"/>
    <w:rsid w:val="00007AB0"/>
    <w:rsid w:val="00010415"/>
    <w:rsid w:val="00010479"/>
    <w:rsid w:val="00011069"/>
    <w:rsid w:val="00011DEE"/>
    <w:rsid w:val="0001297F"/>
    <w:rsid w:val="000129E3"/>
    <w:rsid w:val="0001308A"/>
    <w:rsid w:val="000136FB"/>
    <w:rsid w:val="00013B62"/>
    <w:rsid w:val="00014D08"/>
    <w:rsid w:val="00015C53"/>
    <w:rsid w:val="000160B0"/>
    <w:rsid w:val="000164A8"/>
    <w:rsid w:val="00016AAB"/>
    <w:rsid w:val="000178DD"/>
    <w:rsid w:val="00017C52"/>
    <w:rsid w:val="000200DC"/>
    <w:rsid w:val="000217AD"/>
    <w:rsid w:val="00021AC7"/>
    <w:rsid w:val="000227DB"/>
    <w:rsid w:val="00023811"/>
    <w:rsid w:val="00023AC3"/>
    <w:rsid w:val="00023BEA"/>
    <w:rsid w:val="000244C4"/>
    <w:rsid w:val="000245BA"/>
    <w:rsid w:val="000257AC"/>
    <w:rsid w:val="00025C59"/>
    <w:rsid w:val="00025D98"/>
    <w:rsid w:val="00026F4C"/>
    <w:rsid w:val="00027D7C"/>
    <w:rsid w:val="00030654"/>
    <w:rsid w:val="000306AE"/>
    <w:rsid w:val="0003330C"/>
    <w:rsid w:val="000336C9"/>
    <w:rsid w:val="00035B04"/>
    <w:rsid w:val="00036A33"/>
    <w:rsid w:val="000371AD"/>
    <w:rsid w:val="000376AD"/>
    <w:rsid w:val="00037D12"/>
    <w:rsid w:val="00040021"/>
    <w:rsid w:val="000401A0"/>
    <w:rsid w:val="00040F59"/>
    <w:rsid w:val="0004127A"/>
    <w:rsid w:val="000415E5"/>
    <w:rsid w:val="00041AEF"/>
    <w:rsid w:val="000427BF"/>
    <w:rsid w:val="00042919"/>
    <w:rsid w:val="00042920"/>
    <w:rsid w:val="00042B2D"/>
    <w:rsid w:val="000453E1"/>
    <w:rsid w:val="000455D5"/>
    <w:rsid w:val="00045F0A"/>
    <w:rsid w:val="000460E3"/>
    <w:rsid w:val="00046B9F"/>
    <w:rsid w:val="000474CC"/>
    <w:rsid w:val="000474D3"/>
    <w:rsid w:val="0004767D"/>
    <w:rsid w:val="00047914"/>
    <w:rsid w:val="00050186"/>
    <w:rsid w:val="000508A8"/>
    <w:rsid w:val="00051D6A"/>
    <w:rsid w:val="00052512"/>
    <w:rsid w:val="00053101"/>
    <w:rsid w:val="00053831"/>
    <w:rsid w:val="00053E30"/>
    <w:rsid w:val="00054E82"/>
    <w:rsid w:val="00055C1E"/>
    <w:rsid w:val="00056331"/>
    <w:rsid w:val="0005753E"/>
    <w:rsid w:val="0005767B"/>
    <w:rsid w:val="00057804"/>
    <w:rsid w:val="00061328"/>
    <w:rsid w:val="00062955"/>
    <w:rsid w:val="00062993"/>
    <w:rsid w:val="000631D0"/>
    <w:rsid w:val="00063F0F"/>
    <w:rsid w:val="0006522C"/>
    <w:rsid w:val="00065B27"/>
    <w:rsid w:val="00065BC9"/>
    <w:rsid w:val="00065FFC"/>
    <w:rsid w:val="0006608E"/>
    <w:rsid w:val="00067012"/>
    <w:rsid w:val="00067DEC"/>
    <w:rsid w:val="00070278"/>
    <w:rsid w:val="00070495"/>
    <w:rsid w:val="0007078F"/>
    <w:rsid w:val="0007099F"/>
    <w:rsid w:val="0007296E"/>
    <w:rsid w:val="00072AF4"/>
    <w:rsid w:val="00072DE9"/>
    <w:rsid w:val="00072EF5"/>
    <w:rsid w:val="000738E3"/>
    <w:rsid w:val="00075250"/>
    <w:rsid w:val="00075539"/>
    <w:rsid w:val="000758D5"/>
    <w:rsid w:val="00076650"/>
    <w:rsid w:val="00076B7C"/>
    <w:rsid w:val="00080411"/>
    <w:rsid w:val="000808AC"/>
    <w:rsid w:val="000812AA"/>
    <w:rsid w:val="000827C4"/>
    <w:rsid w:val="000831B3"/>
    <w:rsid w:val="00083814"/>
    <w:rsid w:val="00084180"/>
    <w:rsid w:val="000844E5"/>
    <w:rsid w:val="00084543"/>
    <w:rsid w:val="00085800"/>
    <w:rsid w:val="000861E0"/>
    <w:rsid w:val="000878C8"/>
    <w:rsid w:val="00090D00"/>
    <w:rsid w:val="00090E69"/>
    <w:rsid w:val="00090FA5"/>
    <w:rsid w:val="00092DFE"/>
    <w:rsid w:val="00093425"/>
    <w:rsid w:val="0009367D"/>
    <w:rsid w:val="000948A6"/>
    <w:rsid w:val="00095548"/>
    <w:rsid w:val="00095803"/>
    <w:rsid w:val="00095E43"/>
    <w:rsid w:val="00096208"/>
    <w:rsid w:val="000A00BA"/>
    <w:rsid w:val="000A0B11"/>
    <w:rsid w:val="000A1B02"/>
    <w:rsid w:val="000A1BAC"/>
    <w:rsid w:val="000A30F7"/>
    <w:rsid w:val="000A3F02"/>
    <w:rsid w:val="000A46A5"/>
    <w:rsid w:val="000A61AF"/>
    <w:rsid w:val="000A698D"/>
    <w:rsid w:val="000A72AB"/>
    <w:rsid w:val="000A73F0"/>
    <w:rsid w:val="000A7611"/>
    <w:rsid w:val="000A7736"/>
    <w:rsid w:val="000A7748"/>
    <w:rsid w:val="000A78F7"/>
    <w:rsid w:val="000A7EE4"/>
    <w:rsid w:val="000B0A88"/>
    <w:rsid w:val="000B1AB1"/>
    <w:rsid w:val="000B20D8"/>
    <w:rsid w:val="000B24E6"/>
    <w:rsid w:val="000B2F85"/>
    <w:rsid w:val="000B2FA5"/>
    <w:rsid w:val="000B3156"/>
    <w:rsid w:val="000B3452"/>
    <w:rsid w:val="000B3907"/>
    <w:rsid w:val="000B3A08"/>
    <w:rsid w:val="000B4124"/>
    <w:rsid w:val="000B5791"/>
    <w:rsid w:val="000B6E15"/>
    <w:rsid w:val="000B77F5"/>
    <w:rsid w:val="000B7B35"/>
    <w:rsid w:val="000C04CF"/>
    <w:rsid w:val="000C0759"/>
    <w:rsid w:val="000C0B23"/>
    <w:rsid w:val="000C0CDD"/>
    <w:rsid w:val="000C2E42"/>
    <w:rsid w:val="000C3CF4"/>
    <w:rsid w:val="000C43DC"/>
    <w:rsid w:val="000C4643"/>
    <w:rsid w:val="000C46A8"/>
    <w:rsid w:val="000C6027"/>
    <w:rsid w:val="000C64EB"/>
    <w:rsid w:val="000C68C6"/>
    <w:rsid w:val="000C7267"/>
    <w:rsid w:val="000D0DA7"/>
    <w:rsid w:val="000D0DE7"/>
    <w:rsid w:val="000D106E"/>
    <w:rsid w:val="000D2289"/>
    <w:rsid w:val="000D3188"/>
    <w:rsid w:val="000D388B"/>
    <w:rsid w:val="000D3F1C"/>
    <w:rsid w:val="000D43F4"/>
    <w:rsid w:val="000D4C48"/>
    <w:rsid w:val="000D5D7A"/>
    <w:rsid w:val="000D6718"/>
    <w:rsid w:val="000D7333"/>
    <w:rsid w:val="000D7926"/>
    <w:rsid w:val="000E0D8D"/>
    <w:rsid w:val="000E18BE"/>
    <w:rsid w:val="000E39A6"/>
    <w:rsid w:val="000E3DD0"/>
    <w:rsid w:val="000E3E35"/>
    <w:rsid w:val="000E4E17"/>
    <w:rsid w:val="000E59F6"/>
    <w:rsid w:val="000E5B3A"/>
    <w:rsid w:val="000E61A8"/>
    <w:rsid w:val="000E6304"/>
    <w:rsid w:val="000E73E6"/>
    <w:rsid w:val="000E7AF7"/>
    <w:rsid w:val="000F0685"/>
    <w:rsid w:val="000F2342"/>
    <w:rsid w:val="000F2F9C"/>
    <w:rsid w:val="000F36C9"/>
    <w:rsid w:val="000F3B4F"/>
    <w:rsid w:val="000F64F0"/>
    <w:rsid w:val="000F7155"/>
    <w:rsid w:val="000F72B8"/>
    <w:rsid w:val="0010131A"/>
    <w:rsid w:val="0010184F"/>
    <w:rsid w:val="0010197E"/>
    <w:rsid w:val="00101CB0"/>
    <w:rsid w:val="00102872"/>
    <w:rsid w:val="00102FF2"/>
    <w:rsid w:val="00103670"/>
    <w:rsid w:val="00104175"/>
    <w:rsid w:val="00104C69"/>
    <w:rsid w:val="00105B77"/>
    <w:rsid w:val="001061EF"/>
    <w:rsid w:val="00106362"/>
    <w:rsid w:val="001068DA"/>
    <w:rsid w:val="00106D45"/>
    <w:rsid w:val="001077AD"/>
    <w:rsid w:val="00111CD2"/>
    <w:rsid w:val="00112118"/>
    <w:rsid w:val="0011241B"/>
    <w:rsid w:val="00112763"/>
    <w:rsid w:val="0011394D"/>
    <w:rsid w:val="00114014"/>
    <w:rsid w:val="00114391"/>
    <w:rsid w:val="00114748"/>
    <w:rsid w:val="001147C5"/>
    <w:rsid w:val="00115175"/>
    <w:rsid w:val="00115429"/>
    <w:rsid w:val="00115978"/>
    <w:rsid w:val="001159A7"/>
    <w:rsid w:val="00115DE5"/>
    <w:rsid w:val="001161B7"/>
    <w:rsid w:val="0011749E"/>
    <w:rsid w:val="00117D9D"/>
    <w:rsid w:val="001201A4"/>
    <w:rsid w:val="0012048C"/>
    <w:rsid w:val="001211AC"/>
    <w:rsid w:val="001224CA"/>
    <w:rsid w:val="00122A73"/>
    <w:rsid w:val="00122EBB"/>
    <w:rsid w:val="0012356E"/>
    <w:rsid w:val="00123E28"/>
    <w:rsid w:val="001240BA"/>
    <w:rsid w:val="001243FF"/>
    <w:rsid w:val="001249F0"/>
    <w:rsid w:val="001250A6"/>
    <w:rsid w:val="001254C1"/>
    <w:rsid w:val="001256E7"/>
    <w:rsid w:val="0012665C"/>
    <w:rsid w:val="00126B54"/>
    <w:rsid w:val="00127A47"/>
    <w:rsid w:val="00127EE3"/>
    <w:rsid w:val="001302B8"/>
    <w:rsid w:val="001312A5"/>
    <w:rsid w:val="00131BD3"/>
    <w:rsid w:val="001324ED"/>
    <w:rsid w:val="00133246"/>
    <w:rsid w:val="0013336F"/>
    <w:rsid w:val="001340AE"/>
    <w:rsid w:val="001364F3"/>
    <w:rsid w:val="00136863"/>
    <w:rsid w:val="001369CC"/>
    <w:rsid w:val="001400F7"/>
    <w:rsid w:val="00140B1A"/>
    <w:rsid w:val="00140CA4"/>
    <w:rsid w:val="00141BA2"/>
    <w:rsid w:val="001441AB"/>
    <w:rsid w:val="00144660"/>
    <w:rsid w:val="001460CF"/>
    <w:rsid w:val="001461E2"/>
    <w:rsid w:val="00146602"/>
    <w:rsid w:val="00146832"/>
    <w:rsid w:val="001469CE"/>
    <w:rsid w:val="00146E26"/>
    <w:rsid w:val="001473A7"/>
    <w:rsid w:val="0014787B"/>
    <w:rsid w:val="00150055"/>
    <w:rsid w:val="00151996"/>
    <w:rsid w:val="00152270"/>
    <w:rsid w:val="00152AE1"/>
    <w:rsid w:val="00152B82"/>
    <w:rsid w:val="00152EF1"/>
    <w:rsid w:val="0015330E"/>
    <w:rsid w:val="00153387"/>
    <w:rsid w:val="00153783"/>
    <w:rsid w:val="0015382F"/>
    <w:rsid w:val="00154184"/>
    <w:rsid w:val="0015469F"/>
    <w:rsid w:val="00154DF9"/>
    <w:rsid w:val="00155263"/>
    <w:rsid w:val="00155438"/>
    <w:rsid w:val="001557CE"/>
    <w:rsid w:val="00155DA8"/>
    <w:rsid w:val="001561AD"/>
    <w:rsid w:val="0015664A"/>
    <w:rsid w:val="00156979"/>
    <w:rsid w:val="0015697B"/>
    <w:rsid w:val="00156B5D"/>
    <w:rsid w:val="00157927"/>
    <w:rsid w:val="0015796C"/>
    <w:rsid w:val="00157DA0"/>
    <w:rsid w:val="001600DA"/>
    <w:rsid w:val="00161179"/>
    <w:rsid w:val="00161A4C"/>
    <w:rsid w:val="001625C8"/>
    <w:rsid w:val="001633E5"/>
    <w:rsid w:val="00163B31"/>
    <w:rsid w:val="00165CCB"/>
    <w:rsid w:val="00166C02"/>
    <w:rsid w:val="00167757"/>
    <w:rsid w:val="00167D2A"/>
    <w:rsid w:val="0017034F"/>
    <w:rsid w:val="00171254"/>
    <w:rsid w:val="00172441"/>
    <w:rsid w:val="00172AC0"/>
    <w:rsid w:val="0017344F"/>
    <w:rsid w:val="0017419A"/>
    <w:rsid w:val="00174286"/>
    <w:rsid w:val="001757BC"/>
    <w:rsid w:val="00175A6B"/>
    <w:rsid w:val="00175F93"/>
    <w:rsid w:val="0017677A"/>
    <w:rsid w:val="001779C6"/>
    <w:rsid w:val="00177D43"/>
    <w:rsid w:val="0018115C"/>
    <w:rsid w:val="001811D1"/>
    <w:rsid w:val="0018181D"/>
    <w:rsid w:val="0018211F"/>
    <w:rsid w:val="00182984"/>
    <w:rsid w:val="00182FD1"/>
    <w:rsid w:val="00183045"/>
    <w:rsid w:val="00183650"/>
    <w:rsid w:val="00183B3E"/>
    <w:rsid w:val="00183E25"/>
    <w:rsid w:val="00184F1B"/>
    <w:rsid w:val="00185164"/>
    <w:rsid w:val="00185605"/>
    <w:rsid w:val="00185674"/>
    <w:rsid w:val="001873E7"/>
    <w:rsid w:val="0018781E"/>
    <w:rsid w:val="00187E93"/>
    <w:rsid w:val="00187EAE"/>
    <w:rsid w:val="001902AD"/>
    <w:rsid w:val="00190369"/>
    <w:rsid w:val="00190A34"/>
    <w:rsid w:val="001915A5"/>
    <w:rsid w:val="0019284E"/>
    <w:rsid w:val="00192DF8"/>
    <w:rsid w:val="001930EA"/>
    <w:rsid w:val="00193D56"/>
    <w:rsid w:val="00194161"/>
    <w:rsid w:val="00194559"/>
    <w:rsid w:val="00194622"/>
    <w:rsid w:val="0019552B"/>
    <w:rsid w:val="00196E50"/>
    <w:rsid w:val="0019704E"/>
    <w:rsid w:val="00197E82"/>
    <w:rsid w:val="001A0B6F"/>
    <w:rsid w:val="001A0BB8"/>
    <w:rsid w:val="001A0D9E"/>
    <w:rsid w:val="001A15E0"/>
    <w:rsid w:val="001A2FC4"/>
    <w:rsid w:val="001A315C"/>
    <w:rsid w:val="001A31F2"/>
    <w:rsid w:val="001A3880"/>
    <w:rsid w:val="001A41EB"/>
    <w:rsid w:val="001A51FF"/>
    <w:rsid w:val="001A5F9A"/>
    <w:rsid w:val="001A695D"/>
    <w:rsid w:val="001A78C1"/>
    <w:rsid w:val="001B05F2"/>
    <w:rsid w:val="001B1194"/>
    <w:rsid w:val="001B1DEA"/>
    <w:rsid w:val="001B208E"/>
    <w:rsid w:val="001B2F2B"/>
    <w:rsid w:val="001B3B5B"/>
    <w:rsid w:val="001B4251"/>
    <w:rsid w:val="001B44E9"/>
    <w:rsid w:val="001B5815"/>
    <w:rsid w:val="001B60AC"/>
    <w:rsid w:val="001B61C1"/>
    <w:rsid w:val="001B6846"/>
    <w:rsid w:val="001B6D68"/>
    <w:rsid w:val="001B716A"/>
    <w:rsid w:val="001B72F8"/>
    <w:rsid w:val="001B7B09"/>
    <w:rsid w:val="001C1835"/>
    <w:rsid w:val="001C266E"/>
    <w:rsid w:val="001C2BDE"/>
    <w:rsid w:val="001C32D1"/>
    <w:rsid w:val="001C376F"/>
    <w:rsid w:val="001C3CEB"/>
    <w:rsid w:val="001C47CC"/>
    <w:rsid w:val="001C4E2F"/>
    <w:rsid w:val="001C54E9"/>
    <w:rsid w:val="001C58C4"/>
    <w:rsid w:val="001C5B9A"/>
    <w:rsid w:val="001C672B"/>
    <w:rsid w:val="001C683A"/>
    <w:rsid w:val="001C7108"/>
    <w:rsid w:val="001C7927"/>
    <w:rsid w:val="001D0390"/>
    <w:rsid w:val="001D0A45"/>
    <w:rsid w:val="001D1B30"/>
    <w:rsid w:val="001D21AB"/>
    <w:rsid w:val="001D2476"/>
    <w:rsid w:val="001D300D"/>
    <w:rsid w:val="001D31D0"/>
    <w:rsid w:val="001D3570"/>
    <w:rsid w:val="001D3A8C"/>
    <w:rsid w:val="001D439D"/>
    <w:rsid w:val="001D4401"/>
    <w:rsid w:val="001D4648"/>
    <w:rsid w:val="001D493A"/>
    <w:rsid w:val="001D4F9B"/>
    <w:rsid w:val="001D6426"/>
    <w:rsid w:val="001D6A64"/>
    <w:rsid w:val="001D6B5C"/>
    <w:rsid w:val="001E0FE1"/>
    <w:rsid w:val="001E1096"/>
    <w:rsid w:val="001E165A"/>
    <w:rsid w:val="001E1988"/>
    <w:rsid w:val="001E1B61"/>
    <w:rsid w:val="001E2BA3"/>
    <w:rsid w:val="001E413A"/>
    <w:rsid w:val="001E5611"/>
    <w:rsid w:val="001E6242"/>
    <w:rsid w:val="001E6FFD"/>
    <w:rsid w:val="001E7035"/>
    <w:rsid w:val="001F04CB"/>
    <w:rsid w:val="001F0E14"/>
    <w:rsid w:val="001F1232"/>
    <w:rsid w:val="001F2769"/>
    <w:rsid w:val="001F2AE0"/>
    <w:rsid w:val="001F2C64"/>
    <w:rsid w:val="001F2FE5"/>
    <w:rsid w:val="001F4B48"/>
    <w:rsid w:val="001F4B59"/>
    <w:rsid w:val="001F4D9B"/>
    <w:rsid w:val="001F78FD"/>
    <w:rsid w:val="002001B8"/>
    <w:rsid w:val="002005BA"/>
    <w:rsid w:val="00200755"/>
    <w:rsid w:val="00201717"/>
    <w:rsid w:val="002018C3"/>
    <w:rsid w:val="00201D87"/>
    <w:rsid w:val="00202674"/>
    <w:rsid w:val="002027E0"/>
    <w:rsid w:val="002035D9"/>
    <w:rsid w:val="00204369"/>
    <w:rsid w:val="002057A1"/>
    <w:rsid w:val="0020585D"/>
    <w:rsid w:val="002064E2"/>
    <w:rsid w:val="00207BAE"/>
    <w:rsid w:val="00207DC6"/>
    <w:rsid w:val="00207DCE"/>
    <w:rsid w:val="002113E4"/>
    <w:rsid w:val="00211F6F"/>
    <w:rsid w:val="0021209B"/>
    <w:rsid w:val="002123C1"/>
    <w:rsid w:val="0021250C"/>
    <w:rsid w:val="002136CE"/>
    <w:rsid w:val="00214193"/>
    <w:rsid w:val="0021481B"/>
    <w:rsid w:val="002148FF"/>
    <w:rsid w:val="00215890"/>
    <w:rsid w:val="0021654C"/>
    <w:rsid w:val="00216D5D"/>
    <w:rsid w:val="002179CF"/>
    <w:rsid w:val="00217B32"/>
    <w:rsid w:val="002201DF"/>
    <w:rsid w:val="00220A2B"/>
    <w:rsid w:val="00220EB2"/>
    <w:rsid w:val="00221042"/>
    <w:rsid w:val="00221386"/>
    <w:rsid w:val="00221442"/>
    <w:rsid w:val="00221CC7"/>
    <w:rsid w:val="00221D20"/>
    <w:rsid w:val="002233EF"/>
    <w:rsid w:val="00223586"/>
    <w:rsid w:val="00224E6A"/>
    <w:rsid w:val="0022519B"/>
    <w:rsid w:val="00225314"/>
    <w:rsid w:val="0022605E"/>
    <w:rsid w:val="00226357"/>
    <w:rsid w:val="00227705"/>
    <w:rsid w:val="00230075"/>
    <w:rsid w:val="00230439"/>
    <w:rsid w:val="00230844"/>
    <w:rsid w:val="00231939"/>
    <w:rsid w:val="0023195A"/>
    <w:rsid w:val="002327AC"/>
    <w:rsid w:val="00233DCA"/>
    <w:rsid w:val="002342CE"/>
    <w:rsid w:val="00234693"/>
    <w:rsid w:val="0023477A"/>
    <w:rsid w:val="002348F0"/>
    <w:rsid w:val="002357F3"/>
    <w:rsid w:val="00236B75"/>
    <w:rsid w:val="00240077"/>
    <w:rsid w:val="00241A53"/>
    <w:rsid w:val="00242CDD"/>
    <w:rsid w:val="002438D8"/>
    <w:rsid w:val="00244329"/>
    <w:rsid w:val="00244BB6"/>
    <w:rsid w:val="00245014"/>
    <w:rsid w:val="00245AD9"/>
    <w:rsid w:val="00245CDE"/>
    <w:rsid w:val="00245CE9"/>
    <w:rsid w:val="00245F57"/>
    <w:rsid w:val="0024607B"/>
    <w:rsid w:val="00246142"/>
    <w:rsid w:val="00246CA6"/>
    <w:rsid w:val="0024776C"/>
    <w:rsid w:val="00247F4E"/>
    <w:rsid w:val="0025136A"/>
    <w:rsid w:val="00251388"/>
    <w:rsid w:val="00251D06"/>
    <w:rsid w:val="00251F94"/>
    <w:rsid w:val="00252180"/>
    <w:rsid w:val="00252E66"/>
    <w:rsid w:val="002536F5"/>
    <w:rsid w:val="002543FE"/>
    <w:rsid w:val="00254780"/>
    <w:rsid w:val="00254E8A"/>
    <w:rsid w:val="0025534A"/>
    <w:rsid w:val="00255802"/>
    <w:rsid w:val="00256C5C"/>
    <w:rsid w:val="00256CB3"/>
    <w:rsid w:val="00257B64"/>
    <w:rsid w:val="00260021"/>
    <w:rsid w:val="002604FD"/>
    <w:rsid w:val="0026089B"/>
    <w:rsid w:val="00260A1F"/>
    <w:rsid w:val="00261565"/>
    <w:rsid w:val="00261684"/>
    <w:rsid w:val="00261B4C"/>
    <w:rsid w:val="00261FB9"/>
    <w:rsid w:val="002622A0"/>
    <w:rsid w:val="0026271B"/>
    <w:rsid w:val="00262FA2"/>
    <w:rsid w:val="0026381F"/>
    <w:rsid w:val="00264397"/>
    <w:rsid w:val="00264439"/>
    <w:rsid w:val="002645D2"/>
    <w:rsid w:val="00265301"/>
    <w:rsid w:val="00265EDF"/>
    <w:rsid w:val="00265F2B"/>
    <w:rsid w:val="00266CF3"/>
    <w:rsid w:val="00267014"/>
    <w:rsid w:val="002670C5"/>
    <w:rsid w:val="00267387"/>
    <w:rsid w:val="002677E5"/>
    <w:rsid w:val="0027070D"/>
    <w:rsid w:val="002707DB"/>
    <w:rsid w:val="002717AE"/>
    <w:rsid w:val="00271E70"/>
    <w:rsid w:val="00272509"/>
    <w:rsid w:val="00272ECC"/>
    <w:rsid w:val="0027312E"/>
    <w:rsid w:val="002736F5"/>
    <w:rsid w:val="00274979"/>
    <w:rsid w:val="00274D02"/>
    <w:rsid w:val="002768CA"/>
    <w:rsid w:val="00276F40"/>
    <w:rsid w:val="00277408"/>
    <w:rsid w:val="00277557"/>
    <w:rsid w:val="00277798"/>
    <w:rsid w:val="00277DA1"/>
    <w:rsid w:val="002815A1"/>
    <w:rsid w:val="002821A5"/>
    <w:rsid w:val="0028226C"/>
    <w:rsid w:val="002826BD"/>
    <w:rsid w:val="002834AD"/>
    <w:rsid w:val="00283509"/>
    <w:rsid w:val="00283C50"/>
    <w:rsid w:val="00284080"/>
    <w:rsid w:val="002845D4"/>
    <w:rsid w:val="00284617"/>
    <w:rsid w:val="00284659"/>
    <w:rsid w:val="00285262"/>
    <w:rsid w:val="002861C8"/>
    <w:rsid w:val="00286574"/>
    <w:rsid w:val="00286655"/>
    <w:rsid w:val="002867C3"/>
    <w:rsid w:val="00286A1B"/>
    <w:rsid w:val="00287244"/>
    <w:rsid w:val="0028731A"/>
    <w:rsid w:val="0028769F"/>
    <w:rsid w:val="00287BED"/>
    <w:rsid w:val="00287DDC"/>
    <w:rsid w:val="0029087E"/>
    <w:rsid w:val="0029149B"/>
    <w:rsid w:val="00291795"/>
    <w:rsid w:val="00291E2A"/>
    <w:rsid w:val="00292855"/>
    <w:rsid w:val="00293469"/>
    <w:rsid w:val="00293B15"/>
    <w:rsid w:val="00294781"/>
    <w:rsid w:val="0029517A"/>
    <w:rsid w:val="002965CB"/>
    <w:rsid w:val="002A0A03"/>
    <w:rsid w:val="002A23AF"/>
    <w:rsid w:val="002A2890"/>
    <w:rsid w:val="002A2ADE"/>
    <w:rsid w:val="002A3570"/>
    <w:rsid w:val="002A5045"/>
    <w:rsid w:val="002A5AA6"/>
    <w:rsid w:val="002A5AB0"/>
    <w:rsid w:val="002A6441"/>
    <w:rsid w:val="002A64D6"/>
    <w:rsid w:val="002A7115"/>
    <w:rsid w:val="002A74D4"/>
    <w:rsid w:val="002A78CB"/>
    <w:rsid w:val="002B0535"/>
    <w:rsid w:val="002B0839"/>
    <w:rsid w:val="002B092B"/>
    <w:rsid w:val="002B0C3E"/>
    <w:rsid w:val="002B1124"/>
    <w:rsid w:val="002B1551"/>
    <w:rsid w:val="002B27DB"/>
    <w:rsid w:val="002B29FC"/>
    <w:rsid w:val="002B2E5F"/>
    <w:rsid w:val="002B33AC"/>
    <w:rsid w:val="002B4012"/>
    <w:rsid w:val="002B4EBE"/>
    <w:rsid w:val="002B55A5"/>
    <w:rsid w:val="002B59A7"/>
    <w:rsid w:val="002B6FFD"/>
    <w:rsid w:val="002C019B"/>
    <w:rsid w:val="002C0347"/>
    <w:rsid w:val="002C04B3"/>
    <w:rsid w:val="002C1D2A"/>
    <w:rsid w:val="002C2CFB"/>
    <w:rsid w:val="002C3111"/>
    <w:rsid w:val="002C35B4"/>
    <w:rsid w:val="002C452C"/>
    <w:rsid w:val="002C5BA3"/>
    <w:rsid w:val="002C660F"/>
    <w:rsid w:val="002C6D8F"/>
    <w:rsid w:val="002C7636"/>
    <w:rsid w:val="002C78AB"/>
    <w:rsid w:val="002D0E5F"/>
    <w:rsid w:val="002D0F65"/>
    <w:rsid w:val="002D2B42"/>
    <w:rsid w:val="002D2BE2"/>
    <w:rsid w:val="002D3A6F"/>
    <w:rsid w:val="002D3DF8"/>
    <w:rsid w:val="002D4A43"/>
    <w:rsid w:val="002D4B71"/>
    <w:rsid w:val="002D5169"/>
    <w:rsid w:val="002D52A4"/>
    <w:rsid w:val="002D5CC4"/>
    <w:rsid w:val="002D5E1D"/>
    <w:rsid w:val="002D606B"/>
    <w:rsid w:val="002D62B1"/>
    <w:rsid w:val="002D660F"/>
    <w:rsid w:val="002D6A83"/>
    <w:rsid w:val="002D6F62"/>
    <w:rsid w:val="002D7466"/>
    <w:rsid w:val="002D7515"/>
    <w:rsid w:val="002D7526"/>
    <w:rsid w:val="002E208A"/>
    <w:rsid w:val="002E2330"/>
    <w:rsid w:val="002E2E96"/>
    <w:rsid w:val="002E3F89"/>
    <w:rsid w:val="002E59FC"/>
    <w:rsid w:val="002E5D5E"/>
    <w:rsid w:val="002E5EAE"/>
    <w:rsid w:val="002E63F2"/>
    <w:rsid w:val="002E649F"/>
    <w:rsid w:val="002E6D2D"/>
    <w:rsid w:val="002E7183"/>
    <w:rsid w:val="002E76C4"/>
    <w:rsid w:val="002F0311"/>
    <w:rsid w:val="002F06F1"/>
    <w:rsid w:val="002F0D7C"/>
    <w:rsid w:val="002F195D"/>
    <w:rsid w:val="002F1D22"/>
    <w:rsid w:val="002F224E"/>
    <w:rsid w:val="002F2270"/>
    <w:rsid w:val="002F320F"/>
    <w:rsid w:val="002F3E2D"/>
    <w:rsid w:val="002F41B6"/>
    <w:rsid w:val="002F568B"/>
    <w:rsid w:val="002F6BD4"/>
    <w:rsid w:val="002F6E77"/>
    <w:rsid w:val="002F7BF7"/>
    <w:rsid w:val="00300F5A"/>
    <w:rsid w:val="003011B8"/>
    <w:rsid w:val="003022DF"/>
    <w:rsid w:val="00302301"/>
    <w:rsid w:val="003037A3"/>
    <w:rsid w:val="00303E9F"/>
    <w:rsid w:val="003046E7"/>
    <w:rsid w:val="00304E6F"/>
    <w:rsid w:val="00305D22"/>
    <w:rsid w:val="00306A1F"/>
    <w:rsid w:val="00306D1A"/>
    <w:rsid w:val="003077F3"/>
    <w:rsid w:val="003105B7"/>
    <w:rsid w:val="00310AA9"/>
    <w:rsid w:val="00313BB6"/>
    <w:rsid w:val="00313D92"/>
    <w:rsid w:val="00314214"/>
    <w:rsid w:val="003149E4"/>
    <w:rsid w:val="003156C0"/>
    <w:rsid w:val="00315931"/>
    <w:rsid w:val="003162A7"/>
    <w:rsid w:val="00316EEF"/>
    <w:rsid w:val="003170BC"/>
    <w:rsid w:val="003171E7"/>
    <w:rsid w:val="0031735B"/>
    <w:rsid w:val="003174DF"/>
    <w:rsid w:val="00317A0A"/>
    <w:rsid w:val="00320C1E"/>
    <w:rsid w:val="00320DCD"/>
    <w:rsid w:val="003222CB"/>
    <w:rsid w:val="00322F82"/>
    <w:rsid w:val="00323051"/>
    <w:rsid w:val="003230CD"/>
    <w:rsid w:val="003233F7"/>
    <w:rsid w:val="0032352A"/>
    <w:rsid w:val="003239B0"/>
    <w:rsid w:val="00323FE3"/>
    <w:rsid w:val="00324F2C"/>
    <w:rsid w:val="0032526A"/>
    <w:rsid w:val="00326D78"/>
    <w:rsid w:val="00327067"/>
    <w:rsid w:val="00327708"/>
    <w:rsid w:val="00330614"/>
    <w:rsid w:val="003313E8"/>
    <w:rsid w:val="003315CC"/>
    <w:rsid w:val="00331F7B"/>
    <w:rsid w:val="00332588"/>
    <w:rsid w:val="0033339C"/>
    <w:rsid w:val="00333D03"/>
    <w:rsid w:val="00333D5A"/>
    <w:rsid w:val="00334DCD"/>
    <w:rsid w:val="00334E56"/>
    <w:rsid w:val="00335376"/>
    <w:rsid w:val="00335560"/>
    <w:rsid w:val="00335DD0"/>
    <w:rsid w:val="0033717D"/>
    <w:rsid w:val="00337AB2"/>
    <w:rsid w:val="003400FA"/>
    <w:rsid w:val="003412CB"/>
    <w:rsid w:val="003413A4"/>
    <w:rsid w:val="003415A3"/>
    <w:rsid w:val="003415E3"/>
    <w:rsid w:val="00341C1E"/>
    <w:rsid w:val="00341F0F"/>
    <w:rsid w:val="0034269F"/>
    <w:rsid w:val="0034306C"/>
    <w:rsid w:val="00343428"/>
    <w:rsid w:val="00343F7C"/>
    <w:rsid w:val="00344D37"/>
    <w:rsid w:val="003450AC"/>
    <w:rsid w:val="00346832"/>
    <w:rsid w:val="00346856"/>
    <w:rsid w:val="003505FF"/>
    <w:rsid w:val="00350FB4"/>
    <w:rsid w:val="00351D3A"/>
    <w:rsid w:val="00352B96"/>
    <w:rsid w:val="003534E9"/>
    <w:rsid w:val="00353C47"/>
    <w:rsid w:val="00354424"/>
    <w:rsid w:val="00354F97"/>
    <w:rsid w:val="00357F5D"/>
    <w:rsid w:val="00361C20"/>
    <w:rsid w:val="00361D99"/>
    <w:rsid w:val="00361F41"/>
    <w:rsid w:val="003634A3"/>
    <w:rsid w:val="003634ED"/>
    <w:rsid w:val="00363D27"/>
    <w:rsid w:val="00364B5E"/>
    <w:rsid w:val="00365223"/>
    <w:rsid w:val="00365FB2"/>
    <w:rsid w:val="003660B4"/>
    <w:rsid w:val="00366B30"/>
    <w:rsid w:val="00367399"/>
    <w:rsid w:val="00367C0C"/>
    <w:rsid w:val="00370B7E"/>
    <w:rsid w:val="00370C8D"/>
    <w:rsid w:val="00372052"/>
    <w:rsid w:val="00372F05"/>
    <w:rsid w:val="00373189"/>
    <w:rsid w:val="003731E3"/>
    <w:rsid w:val="00374D45"/>
    <w:rsid w:val="00374E1C"/>
    <w:rsid w:val="0037567D"/>
    <w:rsid w:val="00375AE1"/>
    <w:rsid w:val="00375EE1"/>
    <w:rsid w:val="00376685"/>
    <w:rsid w:val="003767C2"/>
    <w:rsid w:val="00377C74"/>
    <w:rsid w:val="003801C9"/>
    <w:rsid w:val="00380787"/>
    <w:rsid w:val="00380B74"/>
    <w:rsid w:val="0038137C"/>
    <w:rsid w:val="0038306B"/>
    <w:rsid w:val="003840FE"/>
    <w:rsid w:val="003853FD"/>
    <w:rsid w:val="003857CF"/>
    <w:rsid w:val="003860D8"/>
    <w:rsid w:val="0038725B"/>
    <w:rsid w:val="00387C23"/>
    <w:rsid w:val="00387CC8"/>
    <w:rsid w:val="003903C4"/>
    <w:rsid w:val="0039117E"/>
    <w:rsid w:val="0039210B"/>
    <w:rsid w:val="00392164"/>
    <w:rsid w:val="0039218A"/>
    <w:rsid w:val="00392294"/>
    <w:rsid w:val="003939D4"/>
    <w:rsid w:val="00394D6D"/>
    <w:rsid w:val="003951AF"/>
    <w:rsid w:val="0039522A"/>
    <w:rsid w:val="00395BD0"/>
    <w:rsid w:val="00397051"/>
    <w:rsid w:val="00397F17"/>
    <w:rsid w:val="003A11C5"/>
    <w:rsid w:val="003A19DB"/>
    <w:rsid w:val="003A1E85"/>
    <w:rsid w:val="003A2ED7"/>
    <w:rsid w:val="003A2F35"/>
    <w:rsid w:val="003A3E69"/>
    <w:rsid w:val="003A42B4"/>
    <w:rsid w:val="003A45A2"/>
    <w:rsid w:val="003A50C9"/>
    <w:rsid w:val="003A5515"/>
    <w:rsid w:val="003A57F0"/>
    <w:rsid w:val="003A5EA2"/>
    <w:rsid w:val="003A65CB"/>
    <w:rsid w:val="003A6899"/>
    <w:rsid w:val="003A6A27"/>
    <w:rsid w:val="003A6DF0"/>
    <w:rsid w:val="003B0EF6"/>
    <w:rsid w:val="003B2047"/>
    <w:rsid w:val="003B38D9"/>
    <w:rsid w:val="003B3DBC"/>
    <w:rsid w:val="003B40AF"/>
    <w:rsid w:val="003B479C"/>
    <w:rsid w:val="003B48EE"/>
    <w:rsid w:val="003B51F1"/>
    <w:rsid w:val="003B5245"/>
    <w:rsid w:val="003B56E2"/>
    <w:rsid w:val="003B5A81"/>
    <w:rsid w:val="003B64BD"/>
    <w:rsid w:val="003B6F78"/>
    <w:rsid w:val="003B70F7"/>
    <w:rsid w:val="003B7754"/>
    <w:rsid w:val="003C1502"/>
    <w:rsid w:val="003C1A5A"/>
    <w:rsid w:val="003C2EA9"/>
    <w:rsid w:val="003C3051"/>
    <w:rsid w:val="003C3F19"/>
    <w:rsid w:val="003C5303"/>
    <w:rsid w:val="003C676C"/>
    <w:rsid w:val="003C6DA2"/>
    <w:rsid w:val="003D0155"/>
    <w:rsid w:val="003D024D"/>
    <w:rsid w:val="003D0F30"/>
    <w:rsid w:val="003D1B07"/>
    <w:rsid w:val="003D1F88"/>
    <w:rsid w:val="003D28A3"/>
    <w:rsid w:val="003D3C3D"/>
    <w:rsid w:val="003D42F0"/>
    <w:rsid w:val="003D4A8A"/>
    <w:rsid w:val="003D524D"/>
    <w:rsid w:val="003D545F"/>
    <w:rsid w:val="003D6C60"/>
    <w:rsid w:val="003D7F63"/>
    <w:rsid w:val="003E00E5"/>
    <w:rsid w:val="003E0EC5"/>
    <w:rsid w:val="003E1065"/>
    <w:rsid w:val="003E4E8A"/>
    <w:rsid w:val="003E5541"/>
    <w:rsid w:val="003E5AE9"/>
    <w:rsid w:val="003E6031"/>
    <w:rsid w:val="003E61A3"/>
    <w:rsid w:val="003E6267"/>
    <w:rsid w:val="003E636A"/>
    <w:rsid w:val="003F1650"/>
    <w:rsid w:val="003F1AAD"/>
    <w:rsid w:val="003F1E5F"/>
    <w:rsid w:val="003F1E7B"/>
    <w:rsid w:val="003F2859"/>
    <w:rsid w:val="003F3393"/>
    <w:rsid w:val="003F43EE"/>
    <w:rsid w:val="003F4B36"/>
    <w:rsid w:val="003F565F"/>
    <w:rsid w:val="003F572B"/>
    <w:rsid w:val="003F57A3"/>
    <w:rsid w:val="003F63B7"/>
    <w:rsid w:val="003F7552"/>
    <w:rsid w:val="003F7F06"/>
    <w:rsid w:val="00400D9B"/>
    <w:rsid w:val="00401852"/>
    <w:rsid w:val="0040326B"/>
    <w:rsid w:val="00403960"/>
    <w:rsid w:val="0040420D"/>
    <w:rsid w:val="00404F12"/>
    <w:rsid w:val="00405E93"/>
    <w:rsid w:val="00405FAE"/>
    <w:rsid w:val="00406422"/>
    <w:rsid w:val="00407240"/>
    <w:rsid w:val="00410088"/>
    <w:rsid w:val="00410E9D"/>
    <w:rsid w:val="00412153"/>
    <w:rsid w:val="00413629"/>
    <w:rsid w:val="004149B5"/>
    <w:rsid w:val="00415D9E"/>
    <w:rsid w:val="00416B68"/>
    <w:rsid w:val="00416EC5"/>
    <w:rsid w:val="004178D0"/>
    <w:rsid w:val="00417DF8"/>
    <w:rsid w:val="00420326"/>
    <w:rsid w:val="00420B15"/>
    <w:rsid w:val="00422215"/>
    <w:rsid w:val="004224FD"/>
    <w:rsid w:val="004227F0"/>
    <w:rsid w:val="00422BB0"/>
    <w:rsid w:val="00423189"/>
    <w:rsid w:val="004241A1"/>
    <w:rsid w:val="00425406"/>
    <w:rsid w:val="0042620B"/>
    <w:rsid w:val="00426DE7"/>
    <w:rsid w:val="00427039"/>
    <w:rsid w:val="00427C27"/>
    <w:rsid w:val="00427DEA"/>
    <w:rsid w:val="00430EF5"/>
    <w:rsid w:val="00431354"/>
    <w:rsid w:val="00431875"/>
    <w:rsid w:val="0043205F"/>
    <w:rsid w:val="00432175"/>
    <w:rsid w:val="004334F8"/>
    <w:rsid w:val="0043384E"/>
    <w:rsid w:val="00433A4B"/>
    <w:rsid w:val="00433D01"/>
    <w:rsid w:val="00435AA3"/>
    <w:rsid w:val="00435CC0"/>
    <w:rsid w:val="00435DE4"/>
    <w:rsid w:val="0043648E"/>
    <w:rsid w:val="004365EE"/>
    <w:rsid w:val="00436D1B"/>
    <w:rsid w:val="00436EFF"/>
    <w:rsid w:val="00440E4C"/>
    <w:rsid w:val="00441C7B"/>
    <w:rsid w:val="00442B57"/>
    <w:rsid w:val="004436DB"/>
    <w:rsid w:val="00443BA6"/>
    <w:rsid w:val="00444D0D"/>
    <w:rsid w:val="00445C9E"/>
    <w:rsid w:val="00446A96"/>
    <w:rsid w:val="00446F53"/>
    <w:rsid w:val="00447346"/>
    <w:rsid w:val="00447E29"/>
    <w:rsid w:val="00447F2B"/>
    <w:rsid w:val="004507AE"/>
    <w:rsid w:val="004508FA"/>
    <w:rsid w:val="00450F59"/>
    <w:rsid w:val="00451169"/>
    <w:rsid w:val="00451261"/>
    <w:rsid w:val="00451B55"/>
    <w:rsid w:val="00451C85"/>
    <w:rsid w:val="004531C4"/>
    <w:rsid w:val="004531D9"/>
    <w:rsid w:val="004547EB"/>
    <w:rsid w:val="004567F5"/>
    <w:rsid w:val="00456C38"/>
    <w:rsid w:val="0045792F"/>
    <w:rsid w:val="00460A33"/>
    <w:rsid w:val="00460A59"/>
    <w:rsid w:val="00460D51"/>
    <w:rsid w:val="00462878"/>
    <w:rsid w:val="00462AAC"/>
    <w:rsid w:val="00462F37"/>
    <w:rsid w:val="00463625"/>
    <w:rsid w:val="004639AD"/>
    <w:rsid w:val="004639AF"/>
    <w:rsid w:val="00463BE0"/>
    <w:rsid w:val="004652C9"/>
    <w:rsid w:val="004654D9"/>
    <w:rsid w:val="004659C9"/>
    <w:rsid w:val="004659FE"/>
    <w:rsid w:val="00465DDF"/>
    <w:rsid w:val="00466048"/>
    <w:rsid w:val="0046666A"/>
    <w:rsid w:val="004668D1"/>
    <w:rsid w:val="00466A02"/>
    <w:rsid w:val="00467046"/>
    <w:rsid w:val="004675F9"/>
    <w:rsid w:val="00467B2A"/>
    <w:rsid w:val="00470D01"/>
    <w:rsid w:val="004710FD"/>
    <w:rsid w:val="00471649"/>
    <w:rsid w:val="00471809"/>
    <w:rsid w:val="00471F0C"/>
    <w:rsid w:val="00472BC7"/>
    <w:rsid w:val="00472D26"/>
    <w:rsid w:val="00473088"/>
    <w:rsid w:val="00473A20"/>
    <w:rsid w:val="004746B8"/>
    <w:rsid w:val="00475E26"/>
    <w:rsid w:val="00481920"/>
    <w:rsid w:val="00483AC5"/>
    <w:rsid w:val="00483FF6"/>
    <w:rsid w:val="00484041"/>
    <w:rsid w:val="00484A7D"/>
    <w:rsid w:val="00485451"/>
    <w:rsid w:val="0048565C"/>
    <w:rsid w:val="00485C1E"/>
    <w:rsid w:val="004860F5"/>
    <w:rsid w:val="00486830"/>
    <w:rsid w:val="00486EE9"/>
    <w:rsid w:val="00487FD5"/>
    <w:rsid w:val="004905DF"/>
    <w:rsid w:val="00490A09"/>
    <w:rsid w:val="0049139F"/>
    <w:rsid w:val="004914B9"/>
    <w:rsid w:val="0049197A"/>
    <w:rsid w:val="00493088"/>
    <w:rsid w:val="004953E0"/>
    <w:rsid w:val="0049624F"/>
    <w:rsid w:val="00497639"/>
    <w:rsid w:val="0049774F"/>
    <w:rsid w:val="004A02F2"/>
    <w:rsid w:val="004A1622"/>
    <w:rsid w:val="004A1EA4"/>
    <w:rsid w:val="004A2DDE"/>
    <w:rsid w:val="004A4536"/>
    <w:rsid w:val="004A483F"/>
    <w:rsid w:val="004A5871"/>
    <w:rsid w:val="004A60CC"/>
    <w:rsid w:val="004A63D7"/>
    <w:rsid w:val="004A6E72"/>
    <w:rsid w:val="004A703F"/>
    <w:rsid w:val="004A7A6A"/>
    <w:rsid w:val="004A7C14"/>
    <w:rsid w:val="004B085B"/>
    <w:rsid w:val="004B1360"/>
    <w:rsid w:val="004B1643"/>
    <w:rsid w:val="004B18AE"/>
    <w:rsid w:val="004B1D89"/>
    <w:rsid w:val="004B22B9"/>
    <w:rsid w:val="004B2322"/>
    <w:rsid w:val="004B3CE2"/>
    <w:rsid w:val="004B3FC9"/>
    <w:rsid w:val="004B4224"/>
    <w:rsid w:val="004B44B2"/>
    <w:rsid w:val="004B47DB"/>
    <w:rsid w:val="004B50A7"/>
    <w:rsid w:val="004B5B48"/>
    <w:rsid w:val="004B61F5"/>
    <w:rsid w:val="004B6B77"/>
    <w:rsid w:val="004B749A"/>
    <w:rsid w:val="004B75BF"/>
    <w:rsid w:val="004B7803"/>
    <w:rsid w:val="004C0273"/>
    <w:rsid w:val="004C1006"/>
    <w:rsid w:val="004C1EC4"/>
    <w:rsid w:val="004C247F"/>
    <w:rsid w:val="004C41E4"/>
    <w:rsid w:val="004C421B"/>
    <w:rsid w:val="004C49CE"/>
    <w:rsid w:val="004C5F3C"/>
    <w:rsid w:val="004C63DC"/>
    <w:rsid w:val="004C6EED"/>
    <w:rsid w:val="004C7334"/>
    <w:rsid w:val="004C7827"/>
    <w:rsid w:val="004D076D"/>
    <w:rsid w:val="004D0E1C"/>
    <w:rsid w:val="004D35CB"/>
    <w:rsid w:val="004D3B54"/>
    <w:rsid w:val="004D4DD7"/>
    <w:rsid w:val="004D4ED6"/>
    <w:rsid w:val="004D52F3"/>
    <w:rsid w:val="004D6120"/>
    <w:rsid w:val="004D7020"/>
    <w:rsid w:val="004D7A28"/>
    <w:rsid w:val="004E0745"/>
    <w:rsid w:val="004E1691"/>
    <w:rsid w:val="004E1E0F"/>
    <w:rsid w:val="004E1F6B"/>
    <w:rsid w:val="004E256F"/>
    <w:rsid w:val="004E2EC3"/>
    <w:rsid w:val="004E3116"/>
    <w:rsid w:val="004E3AD8"/>
    <w:rsid w:val="004E3B5E"/>
    <w:rsid w:val="004E3D30"/>
    <w:rsid w:val="004E4AAB"/>
    <w:rsid w:val="004E4AB9"/>
    <w:rsid w:val="004E5499"/>
    <w:rsid w:val="004E5A96"/>
    <w:rsid w:val="004E5C78"/>
    <w:rsid w:val="004E5DB7"/>
    <w:rsid w:val="004E6872"/>
    <w:rsid w:val="004E6A74"/>
    <w:rsid w:val="004E6B46"/>
    <w:rsid w:val="004E6C77"/>
    <w:rsid w:val="004E74F6"/>
    <w:rsid w:val="004F133E"/>
    <w:rsid w:val="004F15C1"/>
    <w:rsid w:val="004F1D84"/>
    <w:rsid w:val="004F2BA8"/>
    <w:rsid w:val="004F37D6"/>
    <w:rsid w:val="004F47E1"/>
    <w:rsid w:val="004F484F"/>
    <w:rsid w:val="004F4946"/>
    <w:rsid w:val="004F634D"/>
    <w:rsid w:val="004F6EF4"/>
    <w:rsid w:val="004F779C"/>
    <w:rsid w:val="004F7D92"/>
    <w:rsid w:val="0050053C"/>
    <w:rsid w:val="005023E8"/>
    <w:rsid w:val="005024A3"/>
    <w:rsid w:val="00502B10"/>
    <w:rsid w:val="005038FE"/>
    <w:rsid w:val="005039E2"/>
    <w:rsid w:val="00503F90"/>
    <w:rsid w:val="00505DE7"/>
    <w:rsid w:val="00506470"/>
    <w:rsid w:val="005069B1"/>
    <w:rsid w:val="00510D72"/>
    <w:rsid w:val="005112C3"/>
    <w:rsid w:val="00512606"/>
    <w:rsid w:val="00512FEC"/>
    <w:rsid w:val="00513B6B"/>
    <w:rsid w:val="005143BA"/>
    <w:rsid w:val="0051447B"/>
    <w:rsid w:val="005155D8"/>
    <w:rsid w:val="00516073"/>
    <w:rsid w:val="00516B57"/>
    <w:rsid w:val="00516C8C"/>
    <w:rsid w:val="005177FB"/>
    <w:rsid w:val="00517DFD"/>
    <w:rsid w:val="00517F9A"/>
    <w:rsid w:val="005208E6"/>
    <w:rsid w:val="00520920"/>
    <w:rsid w:val="00520CC5"/>
    <w:rsid w:val="00520E27"/>
    <w:rsid w:val="005217B8"/>
    <w:rsid w:val="0052270D"/>
    <w:rsid w:val="005235F3"/>
    <w:rsid w:val="00523F28"/>
    <w:rsid w:val="0052470F"/>
    <w:rsid w:val="005247AC"/>
    <w:rsid w:val="00524ABC"/>
    <w:rsid w:val="00524E82"/>
    <w:rsid w:val="00525362"/>
    <w:rsid w:val="0052650F"/>
    <w:rsid w:val="0052656F"/>
    <w:rsid w:val="00526A40"/>
    <w:rsid w:val="00526B61"/>
    <w:rsid w:val="00526C73"/>
    <w:rsid w:val="00526FEF"/>
    <w:rsid w:val="00527023"/>
    <w:rsid w:val="00527C35"/>
    <w:rsid w:val="00530A02"/>
    <w:rsid w:val="00531203"/>
    <w:rsid w:val="0053150A"/>
    <w:rsid w:val="0053165F"/>
    <w:rsid w:val="00531EAF"/>
    <w:rsid w:val="00532C4F"/>
    <w:rsid w:val="00532E84"/>
    <w:rsid w:val="0053308C"/>
    <w:rsid w:val="00533CFF"/>
    <w:rsid w:val="005344E5"/>
    <w:rsid w:val="005362BF"/>
    <w:rsid w:val="005364DB"/>
    <w:rsid w:val="00536C67"/>
    <w:rsid w:val="00537F12"/>
    <w:rsid w:val="0054220B"/>
    <w:rsid w:val="00542C9A"/>
    <w:rsid w:val="00542CD3"/>
    <w:rsid w:val="00543E42"/>
    <w:rsid w:val="00544571"/>
    <w:rsid w:val="0054484C"/>
    <w:rsid w:val="00545053"/>
    <w:rsid w:val="0054570C"/>
    <w:rsid w:val="00545CB1"/>
    <w:rsid w:val="005465F5"/>
    <w:rsid w:val="00547FAC"/>
    <w:rsid w:val="00550E9B"/>
    <w:rsid w:val="005513D5"/>
    <w:rsid w:val="005514A6"/>
    <w:rsid w:val="00551F76"/>
    <w:rsid w:val="005522D2"/>
    <w:rsid w:val="00553BD2"/>
    <w:rsid w:val="00555E50"/>
    <w:rsid w:val="00560B1A"/>
    <w:rsid w:val="00561216"/>
    <w:rsid w:val="00561733"/>
    <w:rsid w:val="00561D91"/>
    <w:rsid w:val="00562F4E"/>
    <w:rsid w:val="005634B6"/>
    <w:rsid w:val="00564664"/>
    <w:rsid w:val="005646F1"/>
    <w:rsid w:val="0056638E"/>
    <w:rsid w:val="00566F53"/>
    <w:rsid w:val="005707E6"/>
    <w:rsid w:val="005733CF"/>
    <w:rsid w:val="005736D7"/>
    <w:rsid w:val="00573C18"/>
    <w:rsid w:val="00574FDD"/>
    <w:rsid w:val="00575D89"/>
    <w:rsid w:val="00575F33"/>
    <w:rsid w:val="0057796E"/>
    <w:rsid w:val="00577E9E"/>
    <w:rsid w:val="0058020A"/>
    <w:rsid w:val="005810B7"/>
    <w:rsid w:val="00581620"/>
    <w:rsid w:val="0058284E"/>
    <w:rsid w:val="0058331A"/>
    <w:rsid w:val="0058354F"/>
    <w:rsid w:val="005839FD"/>
    <w:rsid w:val="00583A79"/>
    <w:rsid w:val="005862DC"/>
    <w:rsid w:val="00586F4A"/>
    <w:rsid w:val="00587CB5"/>
    <w:rsid w:val="0059192A"/>
    <w:rsid w:val="005919EC"/>
    <w:rsid w:val="00592D7A"/>
    <w:rsid w:val="0059316A"/>
    <w:rsid w:val="005939D2"/>
    <w:rsid w:val="00593CB2"/>
    <w:rsid w:val="005944F0"/>
    <w:rsid w:val="00594942"/>
    <w:rsid w:val="00595493"/>
    <w:rsid w:val="005967DA"/>
    <w:rsid w:val="00596CD4"/>
    <w:rsid w:val="005A0208"/>
    <w:rsid w:val="005A15EB"/>
    <w:rsid w:val="005A3576"/>
    <w:rsid w:val="005A363A"/>
    <w:rsid w:val="005A5E25"/>
    <w:rsid w:val="005A5E85"/>
    <w:rsid w:val="005A62CC"/>
    <w:rsid w:val="005A6E09"/>
    <w:rsid w:val="005B0745"/>
    <w:rsid w:val="005B1EDB"/>
    <w:rsid w:val="005B2C67"/>
    <w:rsid w:val="005B2D2B"/>
    <w:rsid w:val="005B2E15"/>
    <w:rsid w:val="005B2EEB"/>
    <w:rsid w:val="005B3CE1"/>
    <w:rsid w:val="005B4705"/>
    <w:rsid w:val="005B4D72"/>
    <w:rsid w:val="005B4F2B"/>
    <w:rsid w:val="005B5953"/>
    <w:rsid w:val="005B5A55"/>
    <w:rsid w:val="005B6205"/>
    <w:rsid w:val="005B67D0"/>
    <w:rsid w:val="005B6998"/>
    <w:rsid w:val="005C0332"/>
    <w:rsid w:val="005C084C"/>
    <w:rsid w:val="005C0873"/>
    <w:rsid w:val="005C0DB6"/>
    <w:rsid w:val="005C1DF7"/>
    <w:rsid w:val="005C2011"/>
    <w:rsid w:val="005C29D6"/>
    <w:rsid w:val="005C414D"/>
    <w:rsid w:val="005C42BF"/>
    <w:rsid w:val="005C44AB"/>
    <w:rsid w:val="005C4A01"/>
    <w:rsid w:val="005C591E"/>
    <w:rsid w:val="005C6ECE"/>
    <w:rsid w:val="005C718A"/>
    <w:rsid w:val="005D00F8"/>
    <w:rsid w:val="005D0B88"/>
    <w:rsid w:val="005D0BE6"/>
    <w:rsid w:val="005D0DE7"/>
    <w:rsid w:val="005D148F"/>
    <w:rsid w:val="005D214D"/>
    <w:rsid w:val="005D23C2"/>
    <w:rsid w:val="005D25D1"/>
    <w:rsid w:val="005D2ACB"/>
    <w:rsid w:val="005D2B15"/>
    <w:rsid w:val="005D2BF0"/>
    <w:rsid w:val="005D2C53"/>
    <w:rsid w:val="005D2D21"/>
    <w:rsid w:val="005D2DD6"/>
    <w:rsid w:val="005D3A19"/>
    <w:rsid w:val="005D3B1D"/>
    <w:rsid w:val="005D4464"/>
    <w:rsid w:val="005D447D"/>
    <w:rsid w:val="005D4BBD"/>
    <w:rsid w:val="005D4F87"/>
    <w:rsid w:val="005D5AA0"/>
    <w:rsid w:val="005D5CF6"/>
    <w:rsid w:val="005D6175"/>
    <w:rsid w:val="005D68A1"/>
    <w:rsid w:val="005D6B7A"/>
    <w:rsid w:val="005D7433"/>
    <w:rsid w:val="005D7B3D"/>
    <w:rsid w:val="005E0B65"/>
    <w:rsid w:val="005E0B7F"/>
    <w:rsid w:val="005E253F"/>
    <w:rsid w:val="005E3D06"/>
    <w:rsid w:val="005E3DB9"/>
    <w:rsid w:val="005E405D"/>
    <w:rsid w:val="005E4823"/>
    <w:rsid w:val="005E56AB"/>
    <w:rsid w:val="005E57F6"/>
    <w:rsid w:val="005E5F32"/>
    <w:rsid w:val="005E6829"/>
    <w:rsid w:val="005E68D2"/>
    <w:rsid w:val="005E766B"/>
    <w:rsid w:val="005E7B3D"/>
    <w:rsid w:val="005E7C62"/>
    <w:rsid w:val="005F0956"/>
    <w:rsid w:val="005F1C62"/>
    <w:rsid w:val="005F2EDC"/>
    <w:rsid w:val="005F3A2B"/>
    <w:rsid w:val="005F3F6A"/>
    <w:rsid w:val="005F507C"/>
    <w:rsid w:val="005F5AD1"/>
    <w:rsid w:val="005F78E1"/>
    <w:rsid w:val="00600129"/>
    <w:rsid w:val="00600251"/>
    <w:rsid w:val="006007B0"/>
    <w:rsid w:val="00602620"/>
    <w:rsid w:val="006031DF"/>
    <w:rsid w:val="00603A66"/>
    <w:rsid w:val="00604264"/>
    <w:rsid w:val="0060564C"/>
    <w:rsid w:val="006062D1"/>
    <w:rsid w:val="00606383"/>
    <w:rsid w:val="00606A62"/>
    <w:rsid w:val="00606F2B"/>
    <w:rsid w:val="006077BA"/>
    <w:rsid w:val="00610785"/>
    <w:rsid w:val="00611CAB"/>
    <w:rsid w:val="00612CCA"/>
    <w:rsid w:val="00614093"/>
    <w:rsid w:val="00614251"/>
    <w:rsid w:val="00614ABC"/>
    <w:rsid w:val="0061511F"/>
    <w:rsid w:val="006166A0"/>
    <w:rsid w:val="0061724A"/>
    <w:rsid w:val="006237D8"/>
    <w:rsid w:val="00623A1D"/>
    <w:rsid w:val="00623D86"/>
    <w:rsid w:val="00627C74"/>
    <w:rsid w:val="006300E8"/>
    <w:rsid w:val="006306C6"/>
    <w:rsid w:val="0063186D"/>
    <w:rsid w:val="006318AF"/>
    <w:rsid w:val="006319F6"/>
    <w:rsid w:val="0063281C"/>
    <w:rsid w:val="00633219"/>
    <w:rsid w:val="00633A9B"/>
    <w:rsid w:val="00633EA8"/>
    <w:rsid w:val="00634AD9"/>
    <w:rsid w:val="00635A9D"/>
    <w:rsid w:val="00635CF2"/>
    <w:rsid w:val="00635EB9"/>
    <w:rsid w:val="00636355"/>
    <w:rsid w:val="00636B60"/>
    <w:rsid w:val="006378BB"/>
    <w:rsid w:val="006379A0"/>
    <w:rsid w:val="00640561"/>
    <w:rsid w:val="00640FCD"/>
    <w:rsid w:val="00642785"/>
    <w:rsid w:val="006446B5"/>
    <w:rsid w:val="006448DF"/>
    <w:rsid w:val="00644B23"/>
    <w:rsid w:val="00645904"/>
    <w:rsid w:val="006460FB"/>
    <w:rsid w:val="00646144"/>
    <w:rsid w:val="006464B5"/>
    <w:rsid w:val="00647931"/>
    <w:rsid w:val="00647FFB"/>
    <w:rsid w:val="0065141C"/>
    <w:rsid w:val="006518C5"/>
    <w:rsid w:val="0065224B"/>
    <w:rsid w:val="00652885"/>
    <w:rsid w:val="00652B08"/>
    <w:rsid w:val="00652F1A"/>
    <w:rsid w:val="00653141"/>
    <w:rsid w:val="0065365C"/>
    <w:rsid w:val="00653C44"/>
    <w:rsid w:val="006546BD"/>
    <w:rsid w:val="00654842"/>
    <w:rsid w:val="00654AF4"/>
    <w:rsid w:val="006559A1"/>
    <w:rsid w:val="00655D41"/>
    <w:rsid w:val="00655D8E"/>
    <w:rsid w:val="00656850"/>
    <w:rsid w:val="0065695D"/>
    <w:rsid w:val="00660DE0"/>
    <w:rsid w:val="0066124E"/>
    <w:rsid w:val="00661634"/>
    <w:rsid w:val="00661B2D"/>
    <w:rsid w:val="0066212F"/>
    <w:rsid w:val="00662762"/>
    <w:rsid w:val="00664639"/>
    <w:rsid w:val="00664768"/>
    <w:rsid w:val="00665F9A"/>
    <w:rsid w:val="006669D5"/>
    <w:rsid w:val="00667627"/>
    <w:rsid w:val="00667721"/>
    <w:rsid w:val="00670C38"/>
    <w:rsid w:val="00670DB7"/>
    <w:rsid w:val="00670FFE"/>
    <w:rsid w:val="006712CB"/>
    <w:rsid w:val="006714C7"/>
    <w:rsid w:val="00671649"/>
    <w:rsid w:val="00671E83"/>
    <w:rsid w:val="00672382"/>
    <w:rsid w:val="00673195"/>
    <w:rsid w:val="00673A41"/>
    <w:rsid w:val="00673F1F"/>
    <w:rsid w:val="00674064"/>
    <w:rsid w:val="0067469E"/>
    <w:rsid w:val="00674D96"/>
    <w:rsid w:val="0067524E"/>
    <w:rsid w:val="006755E0"/>
    <w:rsid w:val="00675A0E"/>
    <w:rsid w:val="006762F9"/>
    <w:rsid w:val="00676453"/>
    <w:rsid w:val="006773B5"/>
    <w:rsid w:val="00680E1E"/>
    <w:rsid w:val="006813E3"/>
    <w:rsid w:val="006819CC"/>
    <w:rsid w:val="00682A12"/>
    <w:rsid w:val="00682FF4"/>
    <w:rsid w:val="006851A2"/>
    <w:rsid w:val="006853E7"/>
    <w:rsid w:val="0068579E"/>
    <w:rsid w:val="00685C5E"/>
    <w:rsid w:val="00685DB8"/>
    <w:rsid w:val="0068660F"/>
    <w:rsid w:val="00687539"/>
    <w:rsid w:val="00687E36"/>
    <w:rsid w:val="00690E70"/>
    <w:rsid w:val="006910BE"/>
    <w:rsid w:val="006917D6"/>
    <w:rsid w:val="006918DF"/>
    <w:rsid w:val="006919BA"/>
    <w:rsid w:val="00692391"/>
    <w:rsid w:val="00692610"/>
    <w:rsid w:val="00692D6B"/>
    <w:rsid w:val="00693D65"/>
    <w:rsid w:val="006953CE"/>
    <w:rsid w:val="0069579B"/>
    <w:rsid w:val="00695DCA"/>
    <w:rsid w:val="00696248"/>
    <w:rsid w:val="0069759A"/>
    <w:rsid w:val="006A02E5"/>
    <w:rsid w:val="006A04D6"/>
    <w:rsid w:val="006A0C9D"/>
    <w:rsid w:val="006A0E81"/>
    <w:rsid w:val="006A1945"/>
    <w:rsid w:val="006A23D0"/>
    <w:rsid w:val="006A2924"/>
    <w:rsid w:val="006A30A7"/>
    <w:rsid w:val="006A3D04"/>
    <w:rsid w:val="006A4966"/>
    <w:rsid w:val="006A537F"/>
    <w:rsid w:val="006A582F"/>
    <w:rsid w:val="006A5A2E"/>
    <w:rsid w:val="006A5AFD"/>
    <w:rsid w:val="006A5DEF"/>
    <w:rsid w:val="006A5F72"/>
    <w:rsid w:val="006A657D"/>
    <w:rsid w:val="006A68E7"/>
    <w:rsid w:val="006A7C0B"/>
    <w:rsid w:val="006B0AD4"/>
    <w:rsid w:val="006B10B9"/>
    <w:rsid w:val="006B149B"/>
    <w:rsid w:val="006B37B1"/>
    <w:rsid w:val="006B3CD8"/>
    <w:rsid w:val="006B5275"/>
    <w:rsid w:val="006B5D7F"/>
    <w:rsid w:val="006B607F"/>
    <w:rsid w:val="006B637A"/>
    <w:rsid w:val="006B6E81"/>
    <w:rsid w:val="006B6F89"/>
    <w:rsid w:val="006B7447"/>
    <w:rsid w:val="006B7F51"/>
    <w:rsid w:val="006C00B2"/>
    <w:rsid w:val="006C083F"/>
    <w:rsid w:val="006C0C47"/>
    <w:rsid w:val="006C0EC5"/>
    <w:rsid w:val="006C158A"/>
    <w:rsid w:val="006C163E"/>
    <w:rsid w:val="006C1C3C"/>
    <w:rsid w:val="006C1C76"/>
    <w:rsid w:val="006C24C8"/>
    <w:rsid w:val="006C29CA"/>
    <w:rsid w:val="006C3CA9"/>
    <w:rsid w:val="006C3EBE"/>
    <w:rsid w:val="006C40DE"/>
    <w:rsid w:val="006C4719"/>
    <w:rsid w:val="006C4AE2"/>
    <w:rsid w:val="006C52E4"/>
    <w:rsid w:val="006C5890"/>
    <w:rsid w:val="006C5BA8"/>
    <w:rsid w:val="006C5D76"/>
    <w:rsid w:val="006C5DAA"/>
    <w:rsid w:val="006C661C"/>
    <w:rsid w:val="006C6D7C"/>
    <w:rsid w:val="006D12A8"/>
    <w:rsid w:val="006D1399"/>
    <w:rsid w:val="006D1CC1"/>
    <w:rsid w:val="006D271C"/>
    <w:rsid w:val="006D2E39"/>
    <w:rsid w:val="006D33A9"/>
    <w:rsid w:val="006D3545"/>
    <w:rsid w:val="006D3D00"/>
    <w:rsid w:val="006D3DDC"/>
    <w:rsid w:val="006D41DA"/>
    <w:rsid w:val="006D4B3D"/>
    <w:rsid w:val="006D53BC"/>
    <w:rsid w:val="006D5AF9"/>
    <w:rsid w:val="006D5F76"/>
    <w:rsid w:val="006D5F88"/>
    <w:rsid w:val="006D6102"/>
    <w:rsid w:val="006D6EEE"/>
    <w:rsid w:val="006D716B"/>
    <w:rsid w:val="006D78AF"/>
    <w:rsid w:val="006E03AC"/>
    <w:rsid w:val="006E0E63"/>
    <w:rsid w:val="006E308E"/>
    <w:rsid w:val="006E3114"/>
    <w:rsid w:val="006E3500"/>
    <w:rsid w:val="006E4549"/>
    <w:rsid w:val="006E4ED6"/>
    <w:rsid w:val="006E4F1F"/>
    <w:rsid w:val="006E5983"/>
    <w:rsid w:val="006E63E7"/>
    <w:rsid w:val="006E7259"/>
    <w:rsid w:val="006E72C5"/>
    <w:rsid w:val="006E73E0"/>
    <w:rsid w:val="006E7990"/>
    <w:rsid w:val="006E7FBE"/>
    <w:rsid w:val="006F071B"/>
    <w:rsid w:val="006F1B97"/>
    <w:rsid w:val="006F230E"/>
    <w:rsid w:val="006F2A4B"/>
    <w:rsid w:val="006F4002"/>
    <w:rsid w:val="006F4477"/>
    <w:rsid w:val="006F47BE"/>
    <w:rsid w:val="006F4A37"/>
    <w:rsid w:val="006F6748"/>
    <w:rsid w:val="006F75A4"/>
    <w:rsid w:val="006F7A86"/>
    <w:rsid w:val="0070042A"/>
    <w:rsid w:val="00701890"/>
    <w:rsid w:val="00704109"/>
    <w:rsid w:val="00704ADD"/>
    <w:rsid w:val="00705051"/>
    <w:rsid w:val="007065E8"/>
    <w:rsid w:val="00706EAB"/>
    <w:rsid w:val="0070711C"/>
    <w:rsid w:val="00707F40"/>
    <w:rsid w:val="00710DCD"/>
    <w:rsid w:val="00711C80"/>
    <w:rsid w:val="00713ECA"/>
    <w:rsid w:val="00713FF7"/>
    <w:rsid w:val="00714B12"/>
    <w:rsid w:val="0071577F"/>
    <w:rsid w:val="0071686A"/>
    <w:rsid w:val="00716CAD"/>
    <w:rsid w:val="00717050"/>
    <w:rsid w:val="007173E2"/>
    <w:rsid w:val="00717BEE"/>
    <w:rsid w:val="00717D12"/>
    <w:rsid w:val="0072020A"/>
    <w:rsid w:val="0072044F"/>
    <w:rsid w:val="007206E6"/>
    <w:rsid w:val="00720AAA"/>
    <w:rsid w:val="007213F6"/>
    <w:rsid w:val="00721A7A"/>
    <w:rsid w:val="00721C28"/>
    <w:rsid w:val="00724440"/>
    <w:rsid w:val="00724E77"/>
    <w:rsid w:val="0072524F"/>
    <w:rsid w:val="0072528B"/>
    <w:rsid w:val="00725999"/>
    <w:rsid w:val="00726130"/>
    <w:rsid w:val="00726656"/>
    <w:rsid w:val="0073039F"/>
    <w:rsid w:val="007307BA"/>
    <w:rsid w:val="00730BB6"/>
    <w:rsid w:val="00731087"/>
    <w:rsid w:val="00731784"/>
    <w:rsid w:val="00731F93"/>
    <w:rsid w:val="0073263D"/>
    <w:rsid w:val="00732E03"/>
    <w:rsid w:val="00732EFA"/>
    <w:rsid w:val="00733193"/>
    <w:rsid w:val="00733788"/>
    <w:rsid w:val="00734701"/>
    <w:rsid w:val="00734816"/>
    <w:rsid w:val="00735568"/>
    <w:rsid w:val="00736E4A"/>
    <w:rsid w:val="00737DDE"/>
    <w:rsid w:val="00742F9F"/>
    <w:rsid w:val="00743736"/>
    <w:rsid w:val="00743D1E"/>
    <w:rsid w:val="00743F5E"/>
    <w:rsid w:val="0074465E"/>
    <w:rsid w:val="00744FBA"/>
    <w:rsid w:val="00745056"/>
    <w:rsid w:val="00745E3E"/>
    <w:rsid w:val="007469AE"/>
    <w:rsid w:val="0074778F"/>
    <w:rsid w:val="00747A1B"/>
    <w:rsid w:val="00750012"/>
    <w:rsid w:val="0075023F"/>
    <w:rsid w:val="00750B0F"/>
    <w:rsid w:val="00750FEB"/>
    <w:rsid w:val="007513A5"/>
    <w:rsid w:val="00753047"/>
    <w:rsid w:val="007530D7"/>
    <w:rsid w:val="00755673"/>
    <w:rsid w:val="00756F23"/>
    <w:rsid w:val="007577FC"/>
    <w:rsid w:val="00757B3C"/>
    <w:rsid w:val="007601AC"/>
    <w:rsid w:val="007611C6"/>
    <w:rsid w:val="00761456"/>
    <w:rsid w:val="00761E2A"/>
    <w:rsid w:val="00762026"/>
    <w:rsid w:val="00762845"/>
    <w:rsid w:val="00762D59"/>
    <w:rsid w:val="00762FF4"/>
    <w:rsid w:val="0076374B"/>
    <w:rsid w:val="00763CC8"/>
    <w:rsid w:val="00765B0D"/>
    <w:rsid w:val="007676F4"/>
    <w:rsid w:val="00767CAF"/>
    <w:rsid w:val="007700A9"/>
    <w:rsid w:val="00771569"/>
    <w:rsid w:val="007715E8"/>
    <w:rsid w:val="00771C6C"/>
    <w:rsid w:val="00771FEC"/>
    <w:rsid w:val="00772547"/>
    <w:rsid w:val="007726BE"/>
    <w:rsid w:val="0077277C"/>
    <w:rsid w:val="00772B40"/>
    <w:rsid w:val="00773B17"/>
    <w:rsid w:val="0077400F"/>
    <w:rsid w:val="00774958"/>
    <w:rsid w:val="00774EAC"/>
    <w:rsid w:val="007750AF"/>
    <w:rsid w:val="007768E7"/>
    <w:rsid w:val="00777976"/>
    <w:rsid w:val="00777C19"/>
    <w:rsid w:val="007806CF"/>
    <w:rsid w:val="00781404"/>
    <w:rsid w:val="00781DDC"/>
    <w:rsid w:val="00782935"/>
    <w:rsid w:val="00782AFF"/>
    <w:rsid w:val="00782E24"/>
    <w:rsid w:val="00783027"/>
    <w:rsid w:val="007831A2"/>
    <w:rsid w:val="00783EB4"/>
    <w:rsid w:val="00784E65"/>
    <w:rsid w:val="00785094"/>
    <w:rsid w:val="00786424"/>
    <w:rsid w:val="007873E3"/>
    <w:rsid w:val="007901E6"/>
    <w:rsid w:val="007907B4"/>
    <w:rsid w:val="007909C0"/>
    <w:rsid w:val="00791050"/>
    <w:rsid w:val="007918F3"/>
    <w:rsid w:val="007925A3"/>
    <w:rsid w:val="00792F6C"/>
    <w:rsid w:val="00793245"/>
    <w:rsid w:val="007934E8"/>
    <w:rsid w:val="00794EBC"/>
    <w:rsid w:val="007954E4"/>
    <w:rsid w:val="007965E4"/>
    <w:rsid w:val="0079683B"/>
    <w:rsid w:val="007979F2"/>
    <w:rsid w:val="00797AD6"/>
    <w:rsid w:val="00797B3F"/>
    <w:rsid w:val="007A0121"/>
    <w:rsid w:val="007A02E0"/>
    <w:rsid w:val="007A1697"/>
    <w:rsid w:val="007A25D3"/>
    <w:rsid w:val="007A2CA8"/>
    <w:rsid w:val="007A2D56"/>
    <w:rsid w:val="007A3CF4"/>
    <w:rsid w:val="007A42E1"/>
    <w:rsid w:val="007A5B4D"/>
    <w:rsid w:val="007A6C21"/>
    <w:rsid w:val="007A7E15"/>
    <w:rsid w:val="007B02D8"/>
    <w:rsid w:val="007B07A5"/>
    <w:rsid w:val="007B0DC7"/>
    <w:rsid w:val="007B0EE2"/>
    <w:rsid w:val="007B19EC"/>
    <w:rsid w:val="007B1AD1"/>
    <w:rsid w:val="007B228E"/>
    <w:rsid w:val="007B2D61"/>
    <w:rsid w:val="007B393F"/>
    <w:rsid w:val="007B3A40"/>
    <w:rsid w:val="007B3CC2"/>
    <w:rsid w:val="007B536F"/>
    <w:rsid w:val="007B53A6"/>
    <w:rsid w:val="007B55D5"/>
    <w:rsid w:val="007B5649"/>
    <w:rsid w:val="007B5BF9"/>
    <w:rsid w:val="007B5FEA"/>
    <w:rsid w:val="007B7552"/>
    <w:rsid w:val="007B762F"/>
    <w:rsid w:val="007B7B9F"/>
    <w:rsid w:val="007C139A"/>
    <w:rsid w:val="007C211B"/>
    <w:rsid w:val="007C2AC1"/>
    <w:rsid w:val="007C34D9"/>
    <w:rsid w:val="007C39ED"/>
    <w:rsid w:val="007C45C2"/>
    <w:rsid w:val="007C4704"/>
    <w:rsid w:val="007C53A9"/>
    <w:rsid w:val="007C67F9"/>
    <w:rsid w:val="007C6890"/>
    <w:rsid w:val="007C728C"/>
    <w:rsid w:val="007C7A27"/>
    <w:rsid w:val="007C7D14"/>
    <w:rsid w:val="007D064D"/>
    <w:rsid w:val="007D0ECF"/>
    <w:rsid w:val="007D13EA"/>
    <w:rsid w:val="007D173D"/>
    <w:rsid w:val="007D28A6"/>
    <w:rsid w:val="007D3FA7"/>
    <w:rsid w:val="007D514D"/>
    <w:rsid w:val="007D53D6"/>
    <w:rsid w:val="007D55FF"/>
    <w:rsid w:val="007D5646"/>
    <w:rsid w:val="007D5FA4"/>
    <w:rsid w:val="007D6AD3"/>
    <w:rsid w:val="007D6E3F"/>
    <w:rsid w:val="007D70EB"/>
    <w:rsid w:val="007D728F"/>
    <w:rsid w:val="007D74E3"/>
    <w:rsid w:val="007D75C3"/>
    <w:rsid w:val="007E01EC"/>
    <w:rsid w:val="007E15FB"/>
    <w:rsid w:val="007E1608"/>
    <w:rsid w:val="007E192C"/>
    <w:rsid w:val="007E23A2"/>
    <w:rsid w:val="007E2A52"/>
    <w:rsid w:val="007E2AAE"/>
    <w:rsid w:val="007E3CDA"/>
    <w:rsid w:val="007E4E44"/>
    <w:rsid w:val="007E4E6F"/>
    <w:rsid w:val="007E57AF"/>
    <w:rsid w:val="007E5F45"/>
    <w:rsid w:val="007E631C"/>
    <w:rsid w:val="007E64B1"/>
    <w:rsid w:val="007E6A8D"/>
    <w:rsid w:val="007E6C2E"/>
    <w:rsid w:val="007E7545"/>
    <w:rsid w:val="007E7E13"/>
    <w:rsid w:val="007F0C16"/>
    <w:rsid w:val="007F0F9E"/>
    <w:rsid w:val="007F1A04"/>
    <w:rsid w:val="007F232F"/>
    <w:rsid w:val="007F23AE"/>
    <w:rsid w:val="007F2770"/>
    <w:rsid w:val="007F2D99"/>
    <w:rsid w:val="007F2F67"/>
    <w:rsid w:val="007F4B2C"/>
    <w:rsid w:val="007F4FF4"/>
    <w:rsid w:val="007F572E"/>
    <w:rsid w:val="007F64FC"/>
    <w:rsid w:val="007F6E29"/>
    <w:rsid w:val="0080070F"/>
    <w:rsid w:val="00800D0A"/>
    <w:rsid w:val="00801456"/>
    <w:rsid w:val="00802794"/>
    <w:rsid w:val="00802BD6"/>
    <w:rsid w:val="00803CAE"/>
    <w:rsid w:val="00804108"/>
    <w:rsid w:val="0080504D"/>
    <w:rsid w:val="00805450"/>
    <w:rsid w:val="00805761"/>
    <w:rsid w:val="008063BD"/>
    <w:rsid w:val="00806457"/>
    <w:rsid w:val="0080695F"/>
    <w:rsid w:val="00806F3E"/>
    <w:rsid w:val="0080727C"/>
    <w:rsid w:val="00807882"/>
    <w:rsid w:val="00807F77"/>
    <w:rsid w:val="0081011C"/>
    <w:rsid w:val="00812B99"/>
    <w:rsid w:val="008145A9"/>
    <w:rsid w:val="008149B4"/>
    <w:rsid w:val="00814DE4"/>
    <w:rsid w:val="00815FDD"/>
    <w:rsid w:val="008168DF"/>
    <w:rsid w:val="00816D4C"/>
    <w:rsid w:val="00816D8F"/>
    <w:rsid w:val="008174E6"/>
    <w:rsid w:val="00817DAC"/>
    <w:rsid w:val="00820384"/>
    <w:rsid w:val="0082096D"/>
    <w:rsid w:val="00822B4F"/>
    <w:rsid w:val="00823819"/>
    <w:rsid w:val="00823823"/>
    <w:rsid w:val="00823886"/>
    <w:rsid w:val="00824431"/>
    <w:rsid w:val="008245A8"/>
    <w:rsid w:val="00824804"/>
    <w:rsid w:val="00824921"/>
    <w:rsid w:val="0082493E"/>
    <w:rsid w:val="00825598"/>
    <w:rsid w:val="0083022D"/>
    <w:rsid w:val="008336E9"/>
    <w:rsid w:val="00833E1F"/>
    <w:rsid w:val="00834670"/>
    <w:rsid w:val="00834FE7"/>
    <w:rsid w:val="00836675"/>
    <w:rsid w:val="00836D82"/>
    <w:rsid w:val="00840498"/>
    <w:rsid w:val="00842DEA"/>
    <w:rsid w:val="008431BA"/>
    <w:rsid w:val="008433F4"/>
    <w:rsid w:val="008436FE"/>
    <w:rsid w:val="00845183"/>
    <w:rsid w:val="008476EB"/>
    <w:rsid w:val="00850AF8"/>
    <w:rsid w:val="008510E0"/>
    <w:rsid w:val="008514B2"/>
    <w:rsid w:val="0085259D"/>
    <w:rsid w:val="00852E4C"/>
    <w:rsid w:val="0085310D"/>
    <w:rsid w:val="00853833"/>
    <w:rsid w:val="0085512A"/>
    <w:rsid w:val="0085526C"/>
    <w:rsid w:val="00855B21"/>
    <w:rsid w:val="008564E5"/>
    <w:rsid w:val="008573A4"/>
    <w:rsid w:val="00857493"/>
    <w:rsid w:val="00860A37"/>
    <w:rsid w:val="00862186"/>
    <w:rsid w:val="008624F2"/>
    <w:rsid w:val="008627ED"/>
    <w:rsid w:val="0086284A"/>
    <w:rsid w:val="0086380F"/>
    <w:rsid w:val="00863ED0"/>
    <w:rsid w:val="00865628"/>
    <w:rsid w:val="00865E35"/>
    <w:rsid w:val="00866B70"/>
    <w:rsid w:val="00866D74"/>
    <w:rsid w:val="00866EAE"/>
    <w:rsid w:val="00870008"/>
    <w:rsid w:val="0087021E"/>
    <w:rsid w:val="0087052C"/>
    <w:rsid w:val="008706CF"/>
    <w:rsid w:val="00870E9D"/>
    <w:rsid w:val="008726C1"/>
    <w:rsid w:val="0087283A"/>
    <w:rsid w:val="00872945"/>
    <w:rsid w:val="00872D30"/>
    <w:rsid w:val="00872E23"/>
    <w:rsid w:val="00873AF4"/>
    <w:rsid w:val="00875507"/>
    <w:rsid w:val="00876C9A"/>
    <w:rsid w:val="00876CBE"/>
    <w:rsid w:val="00876FB5"/>
    <w:rsid w:val="00880034"/>
    <w:rsid w:val="008809B3"/>
    <w:rsid w:val="00880FC4"/>
    <w:rsid w:val="008819CA"/>
    <w:rsid w:val="00881FE6"/>
    <w:rsid w:val="008821A3"/>
    <w:rsid w:val="00882714"/>
    <w:rsid w:val="00882F4F"/>
    <w:rsid w:val="0088307F"/>
    <w:rsid w:val="008839C0"/>
    <w:rsid w:val="00883A21"/>
    <w:rsid w:val="00883FC2"/>
    <w:rsid w:val="00884186"/>
    <w:rsid w:val="008842A8"/>
    <w:rsid w:val="008844CB"/>
    <w:rsid w:val="00884610"/>
    <w:rsid w:val="0088461B"/>
    <w:rsid w:val="00884A3A"/>
    <w:rsid w:val="00885460"/>
    <w:rsid w:val="00885CD1"/>
    <w:rsid w:val="00886048"/>
    <w:rsid w:val="00886727"/>
    <w:rsid w:val="00886BC7"/>
    <w:rsid w:val="00890A3D"/>
    <w:rsid w:val="00890B07"/>
    <w:rsid w:val="00892892"/>
    <w:rsid w:val="00892969"/>
    <w:rsid w:val="00893509"/>
    <w:rsid w:val="008936C4"/>
    <w:rsid w:val="00893A9E"/>
    <w:rsid w:val="00893B27"/>
    <w:rsid w:val="00893D7B"/>
    <w:rsid w:val="00893E3F"/>
    <w:rsid w:val="00894784"/>
    <w:rsid w:val="0089598E"/>
    <w:rsid w:val="00895F1F"/>
    <w:rsid w:val="00895FE4"/>
    <w:rsid w:val="00896183"/>
    <w:rsid w:val="00896B59"/>
    <w:rsid w:val="00896FD4"/>
    <w:rsid w:val="00897663"/>
    <w:rsid w:val="008A17B0"/>
    <w:rsid w:val="008A318A"/>
    <w:rsid w:val="008A3734"/>
    <w:rsid w:val="008A387B"/>
    <w:rsid w:val="008A40C0"/>
    <w:rsid w:val="008A4479"/>
    <w:rsid w:val="008A5333"/>
    <w:rsid w:val="008A5424"/>
    <w:rsid w:val="008A5BD0"/>
    <w:rsid w:val="008A6118"/>
    <w:rsid w:val="008A6723"/>
    <w:rsid w:val="008A6B5C"/>
    <w:rsid w:val="008A70A3"/>
    <w:rsid w:val="008A772D"/>
    <w:rsid w:val="008A7D96"/>
    <w:rsid w:val="008B0115"/>
    <w:rsid w:val="008B03D5"/>
    <w:rsid w:val="008B164B"/>
    <w:rsid w:val="008B1730"/>
    <w:rsid w:val="008B1DB1"/>
    <w:rsid w:val="008B2B03"/>
    <w:rsid w:val="008B3206"/>
    <w:rsid w:val="008B3670"/>
    <w:rsid w:val="008B3BF8"/>
    <w:rsid w:val="008B3E40"/>
    <w:rsid w:val="008B460B"/>
    <w:rsid w:val="008B4F9D"/>
    <w:rsid w:val="008B55ED"/>
    <w:rsid w:val="008B625D"/>
    <w:rsid w:val="008B646D"/>
    <w:rsid w:val="008B670D"/>
    <w:rsid w:val="008B672F"/>
    <w:rsid w:val="008B699F"/>
    <w:rsid w:val="008B7330"/>
    <w:rsid w:val="008B79F8"/>
    <w:rsid w:val="008B7B8F"/>
    <w:rsid w:val="008C04EE"/>
    <w:rsid w:val="008C088E"/>
    <w:rsid w:val="008C118D"/>
    <w:rsid w:val="008C26CA"/>
    <w:rsid w:val="008C3D77"/>
    <w:rsid w:val="008C5579"/>
    <w:rsid w:val="008C6FF0"/>
    <w:rsid w:val="008D0072"/>
    <w:rsid w:val="008D0D9A"/>
    <w:rsid w:val="008D1422"/>
    <w:rsid w:val="008D2780"/>
    <w:rsid w:val="008D29D2"/>
    <w:rsid w:val="008D3506"/>
    <w:rsid w:val="008D433C"/>
    <w:rsid w:val="008D45CF"/>
    <w:rsid w:val="008D544A"/>
    <w:rsid w:val="008D61CC"/>
    <w:rsid w:val="008D657C"/>
    <w:rsid w:val="008D6855"/>
    <w:rsid w:val="008D780E"/>
    <w:rsid w:val="008E0AD9"/>
    <w:rsid w:val="008E2203"/>
    <w:rsid w:val="008E2AB3"/>
    <w:rsid w:val="008E2CD4"/>
    <w:rsid w:val="008E31A5"/>
    <w:rsid w:val="008E3771"/>
    <w:rsid w:val="008E55C8"/>
    <w:rsid w:val="008E5E57"/>
    <w:rsid w:val="008E5EC5"/>
    <w:rsid w:val="008E634F"/>
    <w:rsid w:val="008E65ED"/>
    <w:rsid w:val="008E666B"/>
    <w:rsid w:val="008E66DC"/>
    <w:rsid w:val="008E688F"/>
    <w:rsid w:val="008F03C5"/>
    <w:rsid w:val="008F0DAC"/>
    <w:rsid w:val="008F2101"/>
    <w:rsid w:val="008F255F"/>
    <w:rsid w:val="008F2BF3"/>
    <w:rsid w:val="008F355B"/>
    <w:rsid w:val="008F3756"/>
    <w:rsid w:val="008F3870"/>
    <w:rsid w:val="008F5ABF"/>
    <w:rsid w:val="008F6581"/>
    <w:rsid w:val="008F6594"/>
    <w:rsid w:val="008F682F"/>
    <w:rsid w:val="008F6C83"/>
    <w:rsid w:val="008F7329"/>
    <w:rsid w:val="008F7C60"/>
    <w:rsid w:val="008F7FBC"/>
    <w:rsid w:val="00900451"/>
    <w:rsid w:val="0090070A"/>
    <w:rsid w:val="0090089C"/>
    <w:rsid w:val="009019BE"/>
    <w:rsid w:val="00901F02"/>
    <w:rsid w:val="0090285C"/>
    <w:rsid w:val="00904048"/>
    <w:rsid w:val="009062CC"/>
    <w:rsid w:val="00906DB8"/>
    <w:rsid w:val="009076FE"/>
    <w:rsid w:val="00910900"/>
    <w:rsid w:val="00910CCE"/>
    <w:rsid w:val="009115EF"/>
    <w:rsid w:val="00912D4C"/>
    <w:rsid w:val="00912F95"/>
    <w:rsid w:val="00913388"/>
    <w:rsid w:val="009135C8"/>
    <w:rsid w:val="00913774"/>
    <w:rsid w:val="00914C9C"/>
    <w:rsid w:val="00914E6A"/>
    <w:rsid w:val="00915876"/>
    <w:rsid w:val="009158E1"/>
    <w:rsid w:val="00915A47"/>
    <w:rsid w:val="00916F1F"/>
    <w:rsid w:val="0091723A"/>
    <w:rsid w:val="0092005B"/>
    <w:rsid w:val="00920611"/>
    <w:rsid w:val="00921E9A"/>
    <w:rsid w:val="00922928"/>
    <w:rsid w:val="00922CC2"/>
    <w:rsid w:val="009235E0"/>
    <w:rsid w:val="009249C8"/>
    <w:rsid w:val="0092532D"/>
    <w:rsid w:val="009259FA"/>
    <w:rsid w:val="00925F82"/>
    <w:rsid w:val="009260C8"/>
    <w:rsid w:val="009278BA"/>
    <w:rsid w:val="00927F8D"/>
    <w:rsid w:val="00930192"/>
    <w:rsid w:val="00930BD8"/>
    <w:rsid w:val="009321AA"/>
    <w:rsid w:val="009332AD"/>
    <w:rsid w:val="00933399"/>
    <w:rsid w:val="009352DE"/>
    <w:rsid w:val="00935DF8"/>
    <w:rsid w:val="00936585"/>
    <w:rsid w:val="00936C4D"/>
    <w:rsid w:val="009372CD"/>
    <w:rsid w:val="00937CCE"/>
    <w:rsid w:val="00937E15"/>
    <w:rsid w:val="0094021B"/>
    <w:rsid w:val="009406B1"/>
    <w:rsid w:val="00940E29"/>
    <w:rsid w:val="0094123A"/>
    <w:rsid w:val="00941373"/>
    <w:rsid w:val="00942C21"/>
    <w:rsid w:val="00943352"/>
    <w:rsid w:val="0094355C"/>
    <w:rsid w:val="00943CF5"/>
    <w:rsid w:val="00943E4F"/>
    <w:rsid w:val="00944407"/>
    <w:rsid w:val="0094452E"/>
    <w:rsid w:val="00944704"/>
    <w:rsid w:val="00944E9E"/>
    <w:rsid w:val="00945115"/>
    <w:rsid w:val="009460FF"/>
    <w:rsid w:val="009463BD"/>
    <w:rsid w:val="00946DDD"/>
    <w:rsid w:val="00947085"/>
    <w:rsid w:val="0094727E"/>
    <w:rsid w:val="009515C0"/>
    <w:rsid w:val="00951BE9"/>
    <w:rsid w:val="009521C3"/>
    <w:rsid w:val="00952652"/>
    <w:rsid w:val="00952D64"/>
    <w:rsid w:val="00953550"/>
    <w:rsid w:val="00953C4F"/>
    <w:rsid w:val="00953E06"/>
    <w:rsid w:val="0095421C"/>
    <w:rsid w:val="00954303"/>
    <w:rsid w:val="009558F2"/>
    <w:rsid w:val="00955E45"/>
    <w:rsid w:val="00955E7E"/>
    <w:rsid w:val="0095653F"/>
    <w:rsid w:val="0095697D"/>
    <w:rsid w:val="00956A4A"/>
    <w:rsid w:val="00956C0C"/>
    <w:rsid w:val="00956D43"/>
    <w:rsid w:val="00956D57"/>
    <w:rsid w:val="00961BFA"/>
    <w:rsid w:val="0096211B"/>
    <w:rsid w:val="00963835"/>
    <w:rsid w:val="00965472"/>
    <w:rsid w:val="00965BF1"/>
    <w:rsid w:val="00966AE6"/>
    <w:rsid w:val="00967024"/>
    <w:rsid w:val="00967D0C"/>
    <w:rsid w:val="00967FBC"/>
    <w:rsid w:val="0097074F"/>
    <w:rsid w:val="0097100C"/>
    <w:rsid w:val="009718C1"/>
    <w:rsid w:val="00972412"/>
    <w:rsid w:val="00973AA5"/>
    <w:rsid w:val="00974A40"/>
    <w:rsid w:val="00974C28"/>
    <w:rsid w:val="00974CD6"/>
    <w:rsid w:val="0097513F"/>
    <w:rsid w:val="00975847"/>
    <w:rsid w:val="00975E1C"/>
    <w:rsid w:val="00976B58"/>
    <w:rsid w:val="00976E04"/>
    <w:rsid w:val="009771D1"/>
    <w:rsid w:val="00977DA2"/>
    <w:rsid w:val="0098153D"/>
    <w:rsid w:val="00981B24"/>
    <w:rsid w:val="00982B25"/>
    <w:rsid w:val="00983356"/>
    <w:rsid w:val="009836FD"/>
    <w:rsid w:val="009851ED"/>
    <w:rsid w:val="00985451"/>
    <w:rsid w:val="00985B73"/>
    <w:rsid w:val="00987C0C"/>
    <w:rsid w:val="00990424"/>
    <w:rsid w:val="00990BCD"/>
    <w:rsid w:val="0099175A"/>
    <w:rsid w:val="00992088"/>
    <w:rsid w:val="00992191"/>
    <w:rsid w:val="0099284E"/>
    <w:rsid w:val="00994408"/>
    <w:rsid w:val="0099448A"/>
    <w:rsid w:val="009946F3"/>
    <w:rsid w:val="00994C99"/>
    <w:rsid w:val="00995127"/>
    <w:rsid w:val="009957D8"/>
    <w:rsid w:val="00996B98"/>
    <w:rsid w:val="00997007"/>
    <w:rsid w:val="00997443"/>
    <w:rsid w:val="00997919"/>
    <w:rsid w:val="00997D49"/>
    <w:rsid w:val="00997E40"/>
    <w:rsid w:val="009A0069"/>
    <w:rsid w:val="009A1A93"/>
    <w:rsid w:val="009A242D"/>
    <w:rsid w:val="009A29ED"/>
    <w:rsid w:val="009A3881"/>
    <w:rsid w:val="009A3BDF"/>
    <w:rsid w:val="009A3C2B"/>
    <w:rsid w:val="009A43AA"/>
    <w:rsid w:val="009A5367"/>
    <w:rsid w:val="009A57E4"/>
    <w:rsid w:val="009A5CAE"/>
    <w:rsid w:val="009A64FB"/>
    <w:rsid w:val="009A6884"/>
    <w:rsid w:val="009A691F"/>
    <w:rsid w:val="009A69FD"/>
    <w:rsid w:val="009A6BDD"/>
    <w:rsid w:val="009A6F3A"/>
    <w:rsid w:val="009B0543"/>
    <w:rsid w:val="009B0A0F"/>
    <w:rsid w:val="009B0F2E"/>
    <w:rsid w:val="009B0F9C"/>
    <w:rsid w:val="009B1D53"/>
    <w:rsid w:val="009B2443"/>
    <w:rsid w:val="009B2FD6"/>
    <w:rsid w:val="009B37DC"/>
    <w:rsid w:val="009B3825"/>
    <w:rsid w:val="009B3A44"/>
    <w:rsid w:val="009B41B1"/>
    <w:rsid w:val="009B4614"/>
    <w:rsid w:val="009B4678"/>
    <w:rsid w:val="009B4682"/>
    <w:rsid w:val="009B4844"/>
    <w:rsid w:val="009B4974"/>
    <w:rsid w:val="009B5DC6"/>
    <w:rsid w:val="009B6A63"/>
    <w:rsid w:val="009B6D06"/>
    <w:rsid w:val="009B70B0"/>
    <w:rsid w:val="009C020B"/>
    <w:rsid w:val="009C1E7E"/>
    <w:rsid w:val="009C22AE"/>
    <w:rsid w:val="009C2890"/>
    <w:rsid w:val="009C3835"/>
    <w:rsid w:val="009C3BF0"/>
    <w:rsid w:val="009C4089"/>
    <w:rsid w:val="009C492E"/>
    <w:rsid w:val="009C4C47"/>
    <w:rsid w:val="009C58F8"/>
    <w:rsid w:val="009C5B0F"/>
    <w:rsid w:val="009C60F8"/>
    <w:rsid w:val="009C70F4"/>
    <w:rsid w:val="009C72A9"/>
    <w:rsid w:val="009C7350"/>
    <w:rsid w:val="009C7EEC"/>
    <w:rsid w:val="009D1271"/>
    <w:rsid w:val="009D12BC"/>
    <w:rsid w:val="009D16E1"/>
    <w:rsid w:val="009D1BB5"/>
    <w:rsid w:val="009D1DB8"/>
    <w:rsid w:val="009D2B94"/>
    <w:rsid w:val="009D346E"/>
    <w:rsid w:val="009D391B"/>
    <w:rsid w:val="009D476A"/>
    <w:rsid w:val="009D52AC"/>
    <w:rsid w:val="009D5594"/>
    <w:rsid w:val="009D6077"/>
    <w:rsid w:val="009D65A9"/>
    <w:rsid w:val="009D6FC1"/>
    <w:rsid w:val="009D75B7"/>
    <w:rsid w:val="009D7F07"/>
    <w:rsid w:val="009E13D8"/>
    <w:rsid w:val="009E170A"/>
    <w:rsid w:val="009E1846"/>
    <w:rsid w:val="009E1EC8"/>
    <w:rsid w:val="009E2204"/>
    <w:rsid w:val="009E22BD"/>
    <w:rsid w:val="009E308E"/>
    <w:rsid w:val="009E3404"/>
    <w:rsid w:val="009E3D13"/>
    <w:rsid w:val="009E3EF7"/>
    <w:rsid w:val="009E3F20"/>
    <w:rsid w:val="009E40C1"/>
    <w:rsid w:val="009E4511"/>
    <w:rsid w:val="009E68FA"/>
    <w:rsid w:val="009E6A45"/>
    <w:rsid w:val="009E6B77"/>
    <w:rsid w:val="009E6D0C"/>
    <w:rsid w:val="009E6F73"/>
    <w:rsid w:val="009F1C2F"/>
    <w:rsid w:val="009F2758"/>
    <w:rsid w:val="009F2E6E"/>
    <w:rsid w:val="009F31EB"/>
    <w:rsid w:val="009F387A"/>
    <w:rsid w:val="009F3D3D"/>
    <w:rsid w:val="009F48EA"/>
    <w:rsid w:val="009F51B4"/>
    <w:rsid w:val="009F65CA"/>
    <w:rsid w:val="009F695D"/>
    <w:rsid w:val="009F6D88"/>
    <w:rsid w:val="009F6E0F"/>
    <w:rsid w:val="009F71CD"/>
    <w:rsid w:val="009F78ED"/>
    <w:rsid w:val="009F7FA2"/>
    <w:rsid w:val="00A00ECE"/>
    <w:rsid w:val="00A010BB"/>
    <w:rsid w:val="00A01103"/>
    <w:rsid w:val="00A01470"/>
    <w:rsid w:val="00A0150E"/>
    <w:rsid w:val="00A02082"/>
    <w:rsid w:val="00A021BD"/>
    <w:rsid w:val="00A02479"/>
    <w:rsid w:val="00A02865"/>
    <w:rsid w:val="00A0392C"/>
    <w:rsid w:val="00A03BB4"/>
    <w:rsid w:val="00A04146"/>
    <w:rsid w:val="00A04B1F"/>
    <w:rsid w:val="00A04CAB"/>
    <w:rsid w:val="00A04CAC"/>
    <w:rsid w:val="00A06489"/>
    <w:rsid w:val="00A0663B"/>
    <w:rsid w:val="00A067E4"/>
    <w:rsid w:val="00A06BE5"/>
    <w:rsid w:val="00A06C50"/>
    <w:rsid w:val="00A070F9"/>
    <w:rsid w:val="00A07BF4"/>
    <w:rsid w:val="00A101D3"/>
    <w:rsid w:val="00A10979"/>
    <w:rsid w:val="00A1108C"/>
    <w:rsid w:val="00A1117F"/>
    <w:rsid w:val="00A11C75"/>
    <w:rsid w:val="00A124B3"/>
    <w:rsid w:val="00A12776"/>
    <w:rsid w:val="00A130A1"/>
    <w:rsid w:val="00A13AB3"/>
    <w:rsid w:val="00A13AC7"/>
    <w:rsid w:val="00A14252"/>
    <w:rsid w:val="00A15947"/>
    <w:rsid w:val="00A15C11"/>
    <w:rsid w:val="00A166C0"/>
    <w:rsid w:val="00A1696E"/>
    <w:rsid w:val="00A1711A"/>
    <w:rsid w:val="00A17BD1"/>
    <w:rsid w:val="00A2054D"/>
    <w:rsid w:val="00A207B8"/>
    <w:rsid w:val="00A209F0"/>
    <w:rsid w:val="00A21481"/>
    <w:rsid w:val="00A21C42"/>
    <w:rsid w:val="00A23B79"/>
    <w:rsid w:val="00A242B2"/>
    <w:rsid w:val="00A246FF"/>
    <w:rsid w:val="00A24A11"/>
    <w:rsid w:val="00A255E2"/>
    <w:rsid w:val="00A25F3D"/>
    <w:rsid w:val="00A2662F"/>
    <w:rsid w:val="00A27C22"/>
    <w:rsid w:val="00A31F48"/>
    <w:rsid w:val="00A32C29"/>
    <w:rsid w:val="00A3335D"/>
    <w:rsid w:val="00A33E09"/>
    <w:rsid w:val="00A34705"/>
    <w:rsid w:val="00A35096"/>
    <w:rsid w:val="00A35236"/>
    <w:rsid w:val="00A35B85"/>
    <w:rsid w:val="00A35BC0"/>
    <w:rsid w:val="00A36271"/>
    <w:rsid w:val="00A36299"/>
    <w:rsid w:val="00A36407"/>
    <w:rsid w:val="00A40A6C"/>
    <w:rsid w:val="00A413D6"/>
    <w:rsid w:val="00A423E8"/>
    <w:rsid w:val="00A4253D"/>
    <w:rsid w:val="00A42CD2"/>
    <w:rsid w:val="00A42D43"/>
    <w:rsid w:val="00A4365D"/>
    <w:rsid w:val="00A43790"/>
    <w:rsid w:val="00A438B1"/>
    <w:rsid w:val="00A4466F"/>
    <w:rsid w:val="00A45679"/>
    <w:rsid w:val="00A45B25"/>
    <w:rsid w:val="00A465DB"/>
    <w:rsid w:val="00A4686B"/>
    <w:rsid w:val="00A46B7E"/>
    <w:rsid w:val="00A5004D"/>
    <w:rsid w:val="00A500A7"/>
    <w:rsid w:val="00A51249"/>
    <w:rsid w:val="00A529D3"/>
    <w:rsid w:val="00A53D2C"/>
    <w:rsid w:val="00A53F5A"/>
    <w:rsid w:val="00A5504E"/>
    <w:rsid w:val="00A5532E"/>
    <w:rsid w:val="00A55387"/>
    <w:rsid w:val="00A55572"/>
    <w:rsid w:val="00A555D2"/>
    <w:rsid w:val="00A558CC"/>
    <w:rsid w:val="00A55FFD"/>
    <w:rsid w:val="00A569A2"/>
    <w:rsid w:val="00A56AFB"/>
    <w:rsid w:val="00A56B48"/>
    <w:rsid w:val="00A57B5B"/>
    <w:rsid w:val="00A60768"/>
    <w:rsid w:val="00A60770"/>
    <w:rsid w:val="00A60F2A"/>
    <w:rsid w:val="00A6151E"/>
    <w:rsid w:val="00A6226F"/>
    <w:rsid w:val="00A623AB"/>
    <w:rsid w:val="00A6323F"/>
    <w:rsid w:val="00A63E1F"/>
    <w:rsid w:val="00A65B41"/>
    <w:rsid w:val="00A67634"/>
    <w:rsid w:val="00A6777C"/>
    <w:rsid w:val="00A700E5"/>
    <w:rsid w:val="00A7126B"/>
    <w:rsid w:val="00A713E9"/>
    <w:rsid w:val="00A715E5"/>
    <w:rsid w:val="00A7219C"/>
    <w:rsid w:val="00A73012"/>
    <w:rsid w:val="00A73C92"/>
    <w:rsid w:val="00A74314"/>
    <w:rsid w:val="00A7516C"/>
    <w:rsid w:val="00A753EB"/>
    <w:rsid w:val="00A75FB4"/>
    <w:rsid w:val="00A76306"/>
    <w:rsid w:val="00A76408"/>
    <w:rsid w:val="00A76973"/>
    <w:rsid w:val="00A776A0"/>
    <w:rsid w:val="00A7783F"/>
    <w:rsid w:val="00A7785F"/>
    <w:rsid w:val="00A77971"/>
    <w:rsid w:val="00A800E7"/>
    <w:rsid w:val="00A80F07"/>
    <w:rsid w:val="00A827BF"/>
    <w:rsid w:val="00A8299C"/>
    <w:rsid w:val="00A83D79"/>
    <w:rsid w:val="00A83E3A"/>
    <w:rsid w:val="00A84AF0"/>
    <w:rsid w:val="00A85715"/>
    <w:rsid w:val="00A85DB7"/>
    <w:rsid w:val="00A87394"/>
    <w:rsid w:val="00A874D4"/>
    <w:rsid w:val="00A87F41"/>
    <w:rsid w:val="00A904FA"/>
    <w:rsid w:val="00A905F5"/>
    <w:rsid w:val="00A92B16"/>
    <w:rsid w:val="00A9321A"/>
    <w:rsid w:val="00A93C81"/>
    <w:rsid w:val="00A93E69"/>
    <w:rsid w:val="00A93FF0"/>
    <w:rsid w:val="00A943A8"/>
    <w:rsid w:val="00A949C0"/>
    <w:rsid w:val="00A94D84"/>
    <w:rsid w:val="00A94E46"/>
    <w:rsid w:val="00A95426"/>
    <w:rsid w:val="00A96183"/>
    <w:rsid w:val="00A96AB2"/>
    <w:rsid w:val="00A96D43"/>
    <w:rsid w:val="00AA0090"/>
    <w:rsid w:val="00AA106A"/>
    <w:rsid w:val="00AA3100"/>
    <w:rsid w:val="00AA33A7"/>
    <w:rsid w:val="00AA3A2E"/>
    <w:rsid w:val="00AA410C"/>
    <w:rsid w:val="00AA454D"/>
    <w:rsid w:val="00AA45E9"/>
    <w:rsid w:val="00AA48DD"/>
    <w:rsid w:val="00AA4C89"/>
    <w:rsid w:val="00AA5052"/>
    <w:rsid w:val="00AA5578"/>
    <w:rsid w:val="00AA5B23"/>
    <w:rsid w:val="00AA5E36"/>
    <w:rsid w:val="00AA6591"/>
    <w:rsid w:val="00AA7F9E"/>
    <w:rsid w:val="00AB083D"/>
    <w:rsid w:val="00AB0EE7"/>
    <w:rsid w:val="00AB0F10"/>
    <w:rsid w:val="00AB15BA"/>
    <w:rsid w:val="00AB1D79"/>
    <w:rsid w:val="00AB28C8"/>
    <w:rsid w:val="00AB3A95"/>
    <w:rsid w:val="00AB3D22"/>
    <w:rsid w:val="00AB42A2"/>
    <w:rsid w:val="00AB5663"/>
    <w:rsid w:val="00AB634F"/>
    <w:rsid w:val="00AB68EE"/>
    <w:rsid w:val="00AB6EAC"/>
    <w:rsid w:val="00AB7E38"/>
    <w:rsid w:val="00AB7EA4"/>
    <w:rsid w:val="00AC0A44"/>
    <w:rsid w:val="00AC0EC0"/>
    <w:rsid w:val="00AC1453"/>
    <w:rsid w:val="00AC1CA2"/>
    <w:rsid w:val="00AC27BE"/>
    <w:rsid w:val="00AC4593"/>
    <w:rsid w:val="00AC4C7C"/>
    <w:rsid w:val="00AC53E3"/>
    <w:rsid w:val="00AC553B"/>
    <w:rsid w:val="00AC6A4B"/>
    <w:rsid w:val="00AC6D1C"/>
    <w:rsid w:val="00AC706B"/>
    <w:rsid w:val="00AC7443"/>
    <w:rsid w:val="00AD075E"/>
    <w:rsid w:val="00AD0F2B"/>
    <w:rsid w:val="00AD19E6"/>
    <w:rsid w:val="00AD2021"/>
    <w:rsid w:val="00AD20D8"/>
    <w:rsid w:val="00AD23F5"/>
    <w:rsid w:val="00AD2FC3"/>
    <w:rsid w:val="00AD30E0"/>
    <w:rsid w:val="00AD3314"/>
    <w:rsid w:val="00AD3928"/>
    <w:rsid w:val="00AD468C"/>
    <w:rsid w:val="00AD5C26"/>
    <w:rsid w:val="00AD6E6E"/>
    <w:rsid w:val="00AD6EFD"/>
    <w:rsid w:val="00AD717B"/>
    <w:rsid w:val="00AD7391"/>
    <w:rsid w:val="00AD7FBB"/>
    <w:rsid w:val="00AE093B"/>
    <w:rsid w:val="00AE0C5D"/>
    <w:rsid w:val="00AE194D"/>
    <w:rsid w:val="00AE2053"/>
    <w:rsid w:val="00AE20D0"/>
    <w:rsid w:val="00AE2311"/>
    <w:rsid w:val="00AE312B"/>
    <w:rsid w:val="00AE316F"/>
    <w:rsid w:val="00AE3BA9"/>
    <w:rsid w:val="00AE4C54"/>
    <w:rsid w:val="00AE56B8"/>
    <w:rsid w:val="00AE5A90"/>
    <w:rsid w:val="00AE7994"/>
    <w:rsid w:val="00AE7FCD"/>
    <w:rsid w:val="00AF00EF"/>
    <w:rsid w:val="00AF0DD1"/>
    <w:rsid w:val="00AF11CF"/>
    <w:rsid w:val="00AF14A7"/>
    <w:rsid w:val="00AF15DA"/>
    <w:rsid w:val="00AF1720"/>
    <w:rsid w:val="00AF1D55"/>
    <w:rsid w:val="00AF2669"/>
    <w:rsid w:val="00AF2816"/>
    <w:rsid w:val="00AF4DBC"/>
    <w:rsid w:val="00AF6A0F"/>
    <w:rsid w:val="00AF6FB7"/>
    <w:rsid w:val="00AF7BF6"/>
    <w:rsid w:val="00AF7F6D"/>
    <w:rsid w:val="00B00659"/>
    <w:rsid w:val="00B012DF"/>
    <w:rsid w:val="00B01A04"/>
    <w:rsid w:val="00B0239D"/>
    <w:rsid w:val="00B028FF"/>
    <w:rsid w:val="00B03697"/>
    <w:rsid w:val="00B0406B"/>
    <w:rsid w:val="00B04655"/>
    <w:rsid w:val="00B05628"/>
    <w:rsid w:val="00B05F6D"/>
    <w:rsid w:val="00B06B1D"/>
    <w:rsid w:val="00B06D6B"/>
    <w:rsid w:val="00B0731A"/>
    <w:rsid w:val="00B10157"/>
    <w:rsid w:val="00B115F6"/>
    <w:rsid w:val="00B1187E"/>
    <w:rsid w:val="00B120BB"/>
    <w:rsid w:val="00B12CB1"/>
    <w:rsid w:val="00B13256"/>
    <w:rsid w:val="00B14069"/>
    <w:rsid w:val="00B14230"/>
    <w:rsid w:val="00B142F8"/>
    <w:rsid w:val="00B14AF1"/>
    <w:rsid w:val="00B14B23"/>
    <w:rsid w:val="00B1665A"/>
    <w:rsid w:val="00B169FC"/>
    <w:rsid w:val="00B17142"/>
    <w:rsid w:val="00B21D78"/>
    <w:rsid w:val="00B220AA"/>
    <w:rsid w:val="00B24020"/>
    <w:rsid w:val="00B24860"/>
    <w:rsid w:val="00B249F8"/>
    <w:rsid w:val="00B24B72"/>
    <w:rsid w:val="00B25205"/>
    <w:rsid w:val="00B2552A"/>
    <w:rsid w:val="00B27A29"/>
    <w:rsid w:val="00B30322"/>
    <w:rsid w:val="00B30849"/>
    <w:rsid w:val="00B316DD"/>
    <w:rsid w:val="00B319DB"/>
    <w:rsid w:val="00B31C35"/>
    <w:rsid w:val="00B31F3B"/>
    <w:rsid w:val="00B31F99"/>
    <w:rsid w:val="00B338F9"/>
    <w:rsid w:val="00B33B7D"/>
    <w:rsid w:val="00B34A9A"/>
    <w:rsid w:val="00B35EA1"/>
    <w:rsid w:val="00B368AB"/>
    <w:rsid w:val="00B36A39"/>
    <w:rsid w:val="00B36C32"/>
    <w:rsid w:val="00B3722C"/>
    <w:rsid w:val="00B409D0"/>
    <w:rsid w:val="00B410D4"/>
    <w:rsid w:val="00B41364"/>
    <w:rsid w:val="00B41632"/>
    <w:rsid w:val="00B44062"/>
    <w:rsid w:val="00B44B34"/>
    <w:rsid w:val="00B45515"/>
    <w:rsid w:val="00B45C3D"/>
    <w:rsid w:val="00B47659"/>
    <w:rsid w:val="00B477F8"/>
    <w:rsid w:val="00B47B66"/>
    <w:rsid w:val="00B47C60"/>
    <w:rsid w:val="00B47D80"/>
    <w:rsid w:val="00B50EB6"/>
    <w:rsid w:val="00B51472"/>
    <w:rsid w:val="00B516AD"/>
    <w:rsid w:val="00B517AF"/>
    <w:rsid w:val="00B51B3C"/>
    <w:rsid w:val="00B52A10"/>
    <w:rsid w:val="00B52B64"/>
    <w:rsid w:val="00B5337B"/>
    <w:rsid w:val="00B548C3"/>
    <w:rsid w:val="00B54989"/>
    <w:rsid w:val="00B54B48"/>
    <w:rsid w:val="00B55286"/>
    <w:rsid w:val="00B552D4"/>
    <w:rsid w:val="00B56626"/>
    <w:rsid w:val="00B567BB"/>
    <w:rsid w:val="00B60E56"/>
    <w:rsid w:val="00B610D1"/>
    <w:rsid w:val="00B61C0A"/>
    <w:rsid w:val="00B62619"/>
    <w:rsid w:val="00B62E57"/>
    <w:rsid w:val="00B62E7B"/>
    <w:rsid w:val="00B63500"/>
    <w:rsid w:val="00B6384F"/>
    <w:rsid w:val="00B63A90"/>
    <w:rsid w:val="00B6404E"/>
    <w:rsid w:val="00B64100"/>
    <w:rsid w:val="00B64157"/>
    <w:rsid w:val="00B642C5"/>
    <w:rsid w:val="00B64B66"/>
    <w:rsid w:val="00B6525C"/>
    <w:rsid w:val="00B6563B"/>
    <w:rsid w:val="00B66176"/>
    <w:rsid w:val="00B665F7"/>
    <w:rsid w:val="00B67796"/>
    <w:rsid w:val="00B70CC3"/>
    <w:rsid w:val="00B70F49"/>
    <w:rsid w:val="00B70F62"/>
    <w:rsid w:val="00B71005"/>
    <w:rsid w:val="00B7104B"/>
    <w:rsid w:val="00B7142D"/>
    <w:rsid w:val="00B7158B"/>
    <w:rsid w:val="00B71797"/>
    <w:rsid w:val="00B72984"/>
    <w:rsid w:val="00B72B48"/>
    <w:rsid w:val="00B72C37"/>
    <w:rsid w:val="00B73BD2"/>
    <w:rsid w:val="00B74730"/>
    <w:rsid w:val="00B74931"/>
    <w:rsid w:val="00B74D98"/>
    <w:rsid w:val="00B74FE9"/>
    <w:rsid w:val="00B756C1"/>
    <w:rsid w:val="00B76B1C"/>
    <w:rsid w:val="00B77940"/>
    <w:rsid w:val="00B805BE"/>
    <w:rsid w:val="00B80D4F"/>
    <w:rsid w:val="00B81A22"/>
    <w:rsid w:val="00B82BE2"/>
    <w:rsid w:val="00B82C6F"/>
    <w:rsid w:val="00B83CCC"/>
    <w:rsid w:val="00B83E14"/>
    <w:rsid w:val="00B83E98"/>
    <w:rsid w:val="00B843C9"/>
    <w:rsid w:val="00B8466A"/>
    <w:rsid w:val="00B85154"/>
    <w:rsid w:val="00B852FF"/>
    <w:rsid w:val="00B8635A"/>
    <w:rsid w:val="00B86C2A"/>
    <w:rsid w:val="00B8711D"/>
    <w:rsid w:val="00B90350"/>
    <w:rsid w:val="00B91385"/>
    <w:rsid w:val="00B91682"/>
    <w:rsid w:val="00B92AE0"/>
    <w:rsid w:val="00B93737"/>
    <w:rsid w:val="00B948C3"/>
    <w:rsid w:val="00B94920"/>
    <w:rsid w:val="00B9505D"/>
    <w:rsid w:val="00B96274"/>
    <w:rsid w:val="00B962DE"/>
    <w:rsid w:val="00B96344"/>
    <w:rsid w:val="00B96E15"/>
    <w:rsid w:val="00B97A31"/>
    <w:rsid w:val="00BA05A9"/>
    <w:rsid w:val="00BA0777"/>
    <w:rsid w:val="00BA0859"/>
    <w:rsid w:val="00BA0871"/>
    <w:rsid w:val="00BA0B1E"/>
    <w:rsid w:val="00BA0F6A"/>
    <w:rsid w:val="00BA1448"/>
    <w:rsid w:val="00BA1451"/>
    <w:rsid w:val="00BA1521"/>
    <w:rsid w:val="00BA179B"/>
    <w:rsid w:val="00BA1CFB"/>
    <w:rsid w:val="00BA1E6B"/>
    <w:rsid w:val="00BA2210"/>
    <w:rsid w:val="00BA266E"/>
    <w:rsid w:val="00BA2B69"/>
    <w:rsid w:val="00BA3799"/>
    <w:rsid w:val="00BA3B72"/>
    <w:rsid w:val="00BA46BB"/>
    <w:rsid w:val="00BA4AA4"/>
    <w:rsid w:val="00BA6869"/>
    <w:rsid w:val="00BB0104"/>
    <w:rsid w:val="00BB0782"/>
    <w:rsid w:val="00BB124A"/>
    <w:rsid w:val="00BB15A5"/>
    <w:rsid w:val="00BB17C0"/>
    <w:rsid w:val="00BB219E"/>
    <w:rsid w:val="00BB21A3"/>
    <w:rsid w:val="00BB230A"/>
    <w:rsid w:val="00BB3131"/>
    <w:rsid w:val="00BB3D5F"/>
    <w:rsid w:val="00BB4DF4"/>
    <w:rsid w:val="00BB4EE8"/>
    <w:rsid w:val="00BB6BC7"/>
    <w:rsid w:val="00BB7669"/>
    <w:rsid w:val="00BB76D6"/>
    <w:rsid w:val="00BC0187"/>
    <w:rsid w:val="00BC0F56"/>
    <w:rsid w:val="00BC10D3"/>
    <w:rsid w:val="00BC1207"/>
    <w:rsid w:val="00BC14D7"/>
    <w:rsid w:val="00BC1C10"/>
    <w:rsid w:val="00BC225B"/>
    <w:rsid w:val="00BC35C7"/>
    <w:rsid w:val="00BC4AD3"/>
    <w:rsid w:val="00BC4F15"/>
    <w:rsid w:val="00BC5765"/>
    <w:rsid w:val="00BC7167"/>
    <w:rsid w:val="00BC7332"/>
    <w:rsid w:val="00BC75D3"/>
    <w:rsid w:val="00BC7BA7"/>
    <w:rsid w:val="00BC7DB5"/>
    <w:rsid w:val="00BD0744"/>
    <w:rsid w:val="00BD2AFA"/>
    <w:rsid w:val="00BD2DED"/>
    <w:rsid w:val="00BD3036"/>
    <w:rsid w:val="00BD3613"/>
    <w:rsid w:val="00BD51F9"/>
    <w:rsid w:val="00BD532A"/>
    <w:rsid w:val="00BD5776"/>
    <w:rsid w:val="00BD7006"/>
    <w:rsid w:val="00BD76CB"/>
    <w:rsid w:val="00BE0763"/>
    <w:rsid w:val="00BE1736"/>
    <w:rsid w:val="00BE2035"/>
    <w:rsid w:val="00BE26A8"/>
    <w:rsid w:val="00BE2768"/>
    <w:rsid w:val="00BE2D93"/>
    <w:rsid w:val="00BE32E6"/>
    <w:rsid w:val="00BE3390"/>
    <w:rsid w:val="00BE349A"/>
    <w:rsid w:val="00BE3B16"/>
    <w:rsid w:val="00BE4C22"/>
    <w:rsid w:val="00BE4D5F"/>
    <w:rsid w:val="00BE65E7"/>
    <w:rsid w:val="00BE73A9"/>
    <w:rsid w:val="00BF001F"/>
    <w:rsid w:val="00BF03B0"/>
    <w:rsid w:val="00BF3426"/>
    <w:rsid w:val="00BF39FA"/>
    <w:rsid w:val="00BF4AAD"/>
    <w:rsid w:val="00BF5068"/>
    <w:rsid w:val="00BF5A98"/>
    <w:rsid w:val="00BF6258"/>
    <w:rsid w:val="00BF77F3"/>
    <w:rsid w:val="00C003F7"/>
    <w:rsid w:val="00C00EED"/>
    <w:rsid w:val="00C00FF1"/>
    <w:rsid w:val="00C013E4"/>
    <w:rsid w:val="00C01466"/>
    <w:rsid w:val="00C01DD8"/>
    <w:rsid w:val="00C01DE8"/>
    <w:rsid w:val="00C0208F"/>
    <w:rsid w:val="00C026A2"/>
    <w:rsid w:val="00C02DE0"/>
    <w:rsid w:val="00C032FF"/>
    <w:rsid w:val="00C03D97"/>
    <w:rsid w:val="00C04080"/>
    <w:rsid w:val="00C04490"/>
    <w:rsid w:val="00C04748"/>
    <w:rsid w:val="00C050CD"/>
    <w:rsid w:val="00C05836"/>
    <w:rsid w:val="00C072A5"/>
    <w:rsid w:val="00C11A63"/>
    <w:rsid w:val="00C11AA1"/>
    <w:rsid w:val="00C122DA"/>
    <w:rsid w:val="00C124A0"/>
    <w:rsid w:val="00C12A25"/>
    <w:rsid w:val="00C12E8A"/>
    <w:rsid w:val="00C13125"/>
    <w:rsid w:val="00C131FC"/>
    <w:rsid w:val="00C135B3"/>
    <w:rsid w:val="00C13BB1"/>
    <w:rsid w:val="00C13C27"/>
    <w:rsid w:val="00C13D6A"/>
    <w:rsid w:val="00C147AC"/>
    <w:rsid w:val="00C148D2"/>
    <w:rsid w:val="00C15A9A"/>
    <w:rsid w:val="00C1665B"/>
    <w:rsid w:val="00C16E58"/>
    <w:rsid w:val="00C17280"/>
    <w:rsid w:val="00C17A80"/>
    <w:rsid w:val="00C203DD"/>
    <w:rsid w:val="00C20B2B"/>
    <w:rsid w:val="00C212BC"/>
    <w:rsid w:val="00C21541"/>
    <w:rsid w:val="00C218BF"/>
    <w:rsid w:val="00C22748"/>
    <w:rsid w:val="00C23107"/>
    <w:rsid w:val="00C2456F"/>
    <w:rsid w:val="00C24CFC"/>
    <w:rsid w:val="00C24FAA"/>
    <w:rsid w:val="00C25293"/>
    <w:rsid w:val="00C25A91"/>
    <w:rsid w:val="00C27A73"/>
    <w:rsid w:val="00C27C9F"/>
    <w:rsid w:val="00C27D16"/>
    <w:rsid w:val="00C27DD9"/>
    <w:rsid w:val="00C30D5F"/>
    <w:rsid w:val="00C33F29"/>
    <w:rsid w:val="00C35344"/>
    <w:rsid w:val="00C35874"/>
    <w:rsid w:val="00C35E98"/>
    <w:rsid w:val="00C363B2"/>
    <w:rsid w:val="00C36920"/>
    <w:rsid w:val="00C372DE"/>
    <w:rsid w:val="00C378A9"/>
    <w:rsid w:val="00C406AE"/>
    <w:rsid w:val="00C40CDF"/>
    <w:rsid w:val="00C41035"/>
    <w:rsid w:val="00C42358"/>
    <w:rsid w:val="00C4249A"/>
    <w:rsid w:val="00C43675"/>
    <w:rsid w:val="00C43802"/>
    <w:rsid w:val="00C438A5"/>
    <w:rsid w:val="00C43C71"/>
    <w:rsid w:val="00C43D40"/>
    <w:rsid w:val="00C43DFD"/>
    <w:rsid w:val="00C44138"/>
    <w:rsid w:val="00C44C8B"/>
    <w:rsid w:val="00C44D86"/>
    <w:rsid w:val="00C44E46"/>
    <w:rsid w:val="00C451AC"/>
    <w:rsid w:val="00C454BE"/>
    <w:rsid w:val="00C45BA8"/>
    <w:rsid w:val="00C468CD"/>
    <w:rsid w:val="00C46A87"/>
    <w:rsid w:val="00C46BD1"/>
    <w:rsid w:val="00C5056B"/>
    <w:rsid w:val="00C506A0"/>
    <w:rsid w:val="00C50AB6"/>
    <w:rsid w:val="00C50DA9"/>
    <w:rsid w:val="00C510BE"/>
    <w:rsid w:val="00C5182E"/>
    <w:rsid w:val="00C51C95"/>
    <w:rsid w:val="00C51EE5"/>
    <w:rsid w:val="00C5203A"/>
    <w:rsid w:val="00C52793"/>
    <w:rsid w:val="00C528FD"/>
    <w:rsid w:val="00C52B6A"/>
    <w:rsid w:val="00C53470"/>
    <w:rsid w:val="00C534FE"/>
    <w:rsid w:val="00C53744"/>
    <w:rsid w:val="00C5403E"/>
    <w:rsid w:val="00C54589"/>
    <w:rsid w:val="00C54FED"/>
    <w:rsid w:val="00C55FB4"/>
    <w:rsid w:val="00C5617E"/>
    <w:rsid w:val="00C5641D"/>
    <w:rsid w:val="00C57AC9"/>
    <w:rsid w:val="00C601D3"/>
    <w:rsid w:val="00C621AF"/>
    <w:rsid w:val="00C623A0"/>
    <w:rsid w:val="00C6322C"/>
    <w:rsid w:val="00C64802"/>
    <w:rsid w:val="00C64F8A"/>
    <w:rsid w:val="00C67AB8"/>
    <w:rsid w:val="00C67F1B"/>
    <w:rsid w:val="00C70631"/>
    <w:rsid w:val="00C70CA1"/>
    <w:rsid w:val="00C71D5D"/>
    <w:rsid w:val="00C7209F"/>
    <w:rsid w:val="00C73027"/>
    <w:rsid w:val="00C73996"/>
    <w:rsid w:val="00C739C2"/>
    <w:rsid w:val="00C73DA7"/>
    <w:rsid w:val="00C74CC4"/>
    <w:rsid w:val="00C75998"/>
    <w:rsid w:val="00C75D2B"/>
    <w:rsid w:val="00C775DF"/>
    <w:rsid w:val="00C77647"/>
    <w:rsid w:val="00C8081A"/>
    <w:rsid w:val="00C81DAB"/>
    <w:rsid w:val="00C83129"/>
    <w:rsid w:val="00C8440D"/>
    <w:rsid w:val="00C8454F"/>
    <w:rsid w:val="00C84602"/>
    <w:rsid w:val="00C84A0B"/>
    <w:rsid w:val="00C86713"/>
    <w:rsid w:val="00C87468"/>
    <w:rsid w:val="00C90124"/>
    <w:rsid w:val="00C909CF"/>
    <w:rsid w:val="00C91240"/>
    <w:rsid w:val="00C9137D"/>
    <w:rsid w:val="00C91CE2"/>
    <w:rsid w:val="00C91FB0"/>
    <w:rsid w:val="00C92787"/>
    <w:rsid w:val="00C93404"/>
    <w:rsid w:val="00C93DD7"/>
    <w:rsid w:val="00C94257"/>
    <w:rsid w:val="00C960B7"/>
    <w:rsid w:val="00C96BE9"/>
    <w:rsid w:val="00C96D88"/>
    <w:rsid w:val="00C97069"/>
    <w:rsid w:val="00C97A18"/>
    <w:rsid w:val="00C97DE4"/>
    <w:rsid w:val="00CA0850"/>
    <w:rsid w:val="00CA1373"/>
    <w:rsid w:val="00CA2411"/>
    <w:rsid w:val="00CA2BF2"/>
    <w:rsid w:val="00CA2E04"/>
    <w:rsid w:val="00CA323B"/>
    <w:rsid w:val="00CA3A48"/>
    <w:rsid w:val="00CA4DB2"/>
    <w:rsid w:val="00CA5F39"/>
    <w:rsid w:val="00CA6447"/>
    <w:rsid w:val="00CA6594"/>
    <w:rsid w:val="00CA6C60"/>
    <w:rsid w:val="00CA760D"/>
    <w:rsid w:val="00CB0D64"/>
    <w:rsid w:val="00CB1DD1"/>
    <w:rsid w:val="00CB239E"/>
    <w:rsid w:val="00CB37FD"/>
    <w:rsid w:val="00CB3881"/>
    <w:rsid w:val="00CB44E2"/>
    <w:rsid w:val="00CB56B3"/>
    <w:rsid w:val="00CB5A62"/>
    <w:rsid w:val="00CB60A0"/>
    <w:rsid w:val="00CB679B"/>
    <w:rsid w:val="00CB6EA5"/>
    <w:rsid w:val="00CB7128"/>
    <w:rsid w:val="00CB7429"/>
    <w:rsid w:val="00CB77E6"/>
    <w:rsid w:val="00CB7D90"/>
    <w:rsid w:val="00CC009F"/>
    <w:rsid w:val="00CC113E"/>
    <w:rsid w:val="00CC11FA"/>
    <w:rsid w:val="00CC1989"/>
    <w:rsid w:val="00CC243E"/>
    <w:rsid w:val="00CC2975"/>
    <w:rsid w:val="00CC2C7C"/>
    <w:rsid w:val="00CC30FB"/>
    <w:rsid w:val="00CC4F12"/>
    <w:rsid w:val="00CC5044"/>
    <w:rsid w:val="00CC52D0"/>
    <w:rsid w:val="00CC53B8"/>
    <w:rsid w:val="00CC5CC9"/>
    <w:rsid w:val="00CC5FA8"/>
    <w:rsid w:val="00CC6E42"/>
    <w:rsid w:val="00CC77BE"/>
    <w:rsid w:val="00CC7C12"/>
    <w:rsid w:val="00CD08DC"/>
    <w:rsid w:val="00CD0B4B"/>
    <w:rsid w:val="00CD14C0"/>
    <w:rsid w:val="00CD24CF"/>
    <w:rsid w:val="00CD266F"/>
    <w:rsid w:val="00CD294B"/>
    <w:rsid w:val="00CD31DC"/>
    <w:rsid w:val="00CD34F2"/>
    <w:rsid w:val="00CD45E6"/>
    <w:rsid w:val="00CD653E"/>
    <w:rsid w:val="00CD661E"/>
    <w:rsid w:val="00CD6F39"/>
    <w:rsid w:val="00CD74D3"/>
    <w:rsid w:val="00CD76A8"/>
    <w:rsid w:val="00CD7B40"/>
    <w:rsid w:val="00CE0692"/>
    <w:rsid w:val="00CE11B0"/>
    <w:rsid w:val="00CE124A"/>
    <w:rsid w:val="00CE1329"/>
    <w:rsid w:val="00CE1C35"/>
    <w:rsid w:val="00CE1CAC"/>
    <w:rsid w:val="00CE1E92"/>
    <w:rsid w:val="00CE20BC"/>
    <w:rsid w:val="00CE22C7"/>
    <w:rsid w:val="00CE29F5"/>
    <w:rsid w:val="00CE4F83"/>
    <w:rsid w:val="00CE639E"/>
    <w:rsid w:val="00CE6BB0"/>
    <w:rsid w:val="00CE7943"/>
    <w:rsid w:val="00CE7C45"/>
    <w:rsid w:val="00CF0436"/>
    <w:rsid w:val="00CF0B89"/>
    <w:rsid w:val="00CF0F0D"/>
    <w:rsid w:val="00CF1009"/>
    <w:rsid w:val="00CF3204"/>
    <w:rsid w:val="00CF43FC"/>
    <w:rsid w:val="00CF4471"/>
    <w:rsid w:val="00CF5BEA"/>
    <w:rsid w:val="00CF5E4C"/>
    <w:rsid w:val="00CF6D73"/>
    <w:rsid w:val="00CF72DD"/>
    <w:rsid w:val="00CF7B7D"/>
    <w:rsid w:val="00D00F2F"/>
    <w:rsid w:val="00D0112E"/>
    <w:rsid w:val="00D02099"/>
    <w:rsid w:val="00D022D3"/>
    <w:rsid w:val="00D02F98"/>
    <w:rsid w:val="00D03189"/>
    <w:rsid w:val="00D03FA1"/>
    <w:rsid w:val="00D0491C"/>
    <w:rsid w:val="00D0628C"/>
    <w:rsid w:val="00D06D4E"/>
    <w:rsid w:val="00D06F9E"/>
    <w:rsid w:val="00D10AB8"/>
    <w:rsid w:val="00D1149F"/>
    <w:rsid w:val="00D11E7E"/>
    <w:rsid w:val="00D12687"/>
    <w:rsid w:val="00D1370A"/>
    <w:rsid w:val="00D13DE3"/>
    <w:rsid w:val="00D145BC"/>
    <w:rsid w:val="00D14AAF"/>
    <w:rsid w:val="00D14FB6"/>
    <w:rsid w:val="00D15706"/>
    <w:rsid w:val="00D15DAC"/>
    <w:rsid w:val="00D16297"/>
    <w:rsid w:val="00D16A48"/>
    <w:rsid w:val="00D177CE"/>
    <w:rsid w:val="00D17836"/>
    <w:rsid w:val="00D17E2A"/>
    <w:rsid w:val="00D2008C"/>
    <w:rsid w:val="00D2062B"/>
    <w:rsid w:val="00D2185F"/>
    <w:rsid w:val="00D21F08"/>
    <w:rsid w:val="00D22216"/>
    <w:rsid w:val="00D23AC8"/>
    <w:rsid w:val="00D24043"/>
    <w:rsid w:val="00D24B5D"/>
    <w:rsid w:val="00D2514D"/>
    <w:rsid w:val="00D253A9"/>
    <w:rsid w:val="00D267DF"/>
    <w:rsid w:val="00D26D2A"/>
    <w:rsid w:val="00D30717"/>
    <w:rsid w:val="00D30A97"/>
    <w:rsid w:val="00D32CEA"/>
    <w:rsid w:val="00D32FFB"/>
    <w:rsid w:val="00D33E88"/>
    <w:rsid w:val="00D3414A"/>
    <w:rsid w:val="00D3481A"/>
    <w:rsid w:val="00D3495F"/>
    <w:rsid w:val="00D34CBA"/>
    <w:rsid w:val="00D34D27"/>
    <w:rsid w:val="00D36D49"/>
    <w:rsid w:val="00D37CBD"/>
    <w:rsid w:val="00D40780"/>
    <w:rsid w:val="00D40A4C"/>
    <w:rsid w:val="00D41111"/>
    <w:rsid w:val="00D415EA"/>
    <w:rsid w:val="00D41606"/>
    <w:rsid w:val="00D41D8D"/>
    <w:rsid w:val="00D41E6D"/>
    <w:rsid w:val="00D42023"/>
    <w:rsid w:val="00D434A1"/>
    <w:rsid w:val="00D43797"/>
    <w:rsid w:val="00D441E6"/>
    <w:rsid w:val="00D44589"/>
    <w:rsid w:val="00D44809"/>
    <w:rsid w:val="00D44D5B"/>
    <w:rsid w:val="00D45C07"/>
    <w:rsid w:val="00D45CCA"/>
    <w:rsid w:val="00D46B40"/>
    <w:rsid w:val="00D46ECD"/>
    <w:rsid w:val="00D46F7D"/>
    <w:rsid w:val="00D50477"/>
    <w:rsid w:val="00D506F0"/>
    <w:rsid w:val="00D50C10"/>
    <w:rsid w:val="00D5123D"/>
    <w:rsid w:val="00D51349"/>
    <w:rsid w:val="00D513A6"/>
    <w:rsid w:val="00D51BE8"/>
    <w:rsid w:val="00D523F5"/>
    <w:rsid w:val="00D52851"/>
    <w:rsid w:val="00D52F0D"/>
    <w:rsid w:val="00D53C8F"/>
    <w:rsid w:val="00D55070"/>
    <w:rsid w:val="00D5728F"/>
    <w:rsid w:val="00D578CB"/>
    <w:rsid w:val="00D57CF6"/>
    <w:rsid w:val="00D57F72"/>
    <w:rsid w:val="00D6002C"/>
    <w:rsid w:val="00D60D8D"/>
    <w:rsid w:val="00D614D2"/>
    <w:rsid w:val="00D619DB"/>
    <w:rsid w:val="00D630B1"/>
    <w:rsid w:val="00D63147"/>
    <w:rsid w:val="00D65230"/>
    <w:rsid w:val="00D66323"/>
    <w:rsid w:val="00D6646C"/>
    <w:rsid w:val="00D66EEA"/>
    <w:rsid w:val="00D67648"/>
    <w:rsid w:val="00D6783C"/>
    <w:rsid w:val="00D703F2"/>
    <w:rsid w:val="00D70487"/>
    <w:rsid w:val="00D70CC4"/>
    <w:rsid w:val="00D71539"/>
    <w:rsid w:val="00D71895"/>
    <w:rsid w:val="00D729BB"/>
    <w:rsid w:val="00D72FC2"/>
    <w:rsid w:val="00D73377"/>
    <w:rsid w:val="00D73C9C"/>
    <w:rsid w:val="00D740AB"/>
    <w:rsid w:val="00D745D4"/>
    <w:rsid w:val="00D74DFA"/>
    <w:rsid w:val="00D75969"/>
    <w:rsid w:val="00D76166"/>
    <w:rsid w:val="00D76599"/>
    <w:rsid w:val="00D76CDB"/>
    <w:rsid w:val="00D80057"/>
    <w:rsid w:val="00D8283E"/>
    <w:rsid w:val="00D82BF2"/>
    <w:rsid w:val="00D839A6"/>
    <w:rsid w:val="00D84746"/>
    <w:rsid w:val="00D849BB"/>
    <w:rsid w:val="00D85AD8"/>
    <w:rsid w:val="00D85CDA"/>
    <w:rsid w:val="00D8766C"/>
    <w:rsid w:val="00D901B9"/>
    <w:rsid w:val="00D90BC0"/>
    <w:rsid w:val="00D92D8A"/>
    <w:rsid w:val="00D930F4"/>
    <w:rsid w:val="00D93E9A"/>
    <w:rsid w:val="00D946A2"/>
    <w:rsid w:val="00D9516B"/>
    <w:rsid w:val="00D95FB9"/>
    <w:rsid w:val="00D96807"/>
    <w:rsid w:val="00D96D1D"/>
    <w:rsid w:val="00D96E41"/>
    <w:rsid w:val="00D975B1"/>
    <w:rsid w:val="00D976A5"/>
    <w:rsid w:val="00DA02A5"/>
    <w:rsid w:val="00DA071E"/>
    <w:rsid w:val="00DA19A1"/>
    <w:rsid w:val="00DA306F"/>
    <w:rsid w:val="00DA30C0"/>
    <w:rsid w:val="00DA3772"/>
    <w:rsid w:val="00DA38D4"/>
    <w:rsid w:val="00DA40ED"/>
    <w:rsid w:val="00DA4349"/>
    <w:rsid w:val="00DA4EF0"/>
    <w:rsid w:val="00DA5429"/>
    <w:rsid w:val="00DA54C4"/>
    <w:rsid w:val="00DA5538"/>
    <w:rsid w:val="00DA5676"/>
    <w:rsid w:val="00DA5AD0"/>
    <w:rsid w:val="00DA5CAB"/>
    <w:rsid w:val="00DA6150"/>
    <w:rsid w:val="00DA66FF"/>
    <w:rsid w:val="00DA6E5E"/>
    <w:rsid w:val="00DA70D6"/>
    <w:rsid w:val="00DA75E4"/>
    <w:rsid w:val="00DA7FE1"/>
    <w:rsid w:val="00DB0051"/>
    <w:rsid w:val="00DB006C"/>
    <w:rsid w:val="00DB02B3"/>
    <w:rsid w:val="00DB1126"/>
    <w:rsid w:val="00DB194B"/>
    <w:rsid w:val="00DB1960"/>
    <w:rsid w:val="00DB2F3B"/>
    <w:rsid w:val="00DB30A1"/>
    <w:rsid w:val="00DB48BC"/>
    <w:rsid w:val="00DB525A"/>
    <w:rsid w:val="00DB5F1E"/>
    <w:rsid w:val="00DB702C"/>
    <w:rsid w:val="00DC010E"/>
    <w:rsid w:val="00DC0B5A"/>
    <w:rsid w:val="00DC1581"/>
    <w:rsid w:val="00DC218C"/>
    <w:rsid w:val="00DC3CD6"/>
    <w:rsid w:val="00DC40CB"/>
    <w:rsid w:val="00DC4381"/>
    <w:rsid w:val="00DC4A57"/>
    <w:rsid w:val="00DC4B45"/>
    <w:rsid w:val="00DC67DC"/>
    <w:rsid w:val="00DC6855"/>
    <w:rsid w:val="00DC7149"/>
    <w:rsid w:val="00DC7405"/>
    <w:rsid w:val="00DD0561"/>
    <w:rsid w:val="00DD0ABF"/>
    <w:rsid w:val="00DD0ECE"/>
    <w:rsid w:val="00DD11D1"/>
    <w:rsid w:val="00DD1423"/>
    <w:rsid w:val="00DD19F5"/>
    <w:rsid w:val="00DD2FE4"/>
    <w:rsid w:val="00DD301A"/>
    <w:rsid w:val="00DD32D4"/>
    <w:rsid w:val="00DD37EC"/>
    <w:rsid w:val="00DD3DC3"/>
    <w:rsid w:val="00DD411C"/>
    <w:rsid w:val="00DD4A99"/>
    <w:rsid w:val="00DD4B30"/>
    <w:rsid w:val="00DD5494"/>
    <w:rsid w:val="00DD57ED"/>
    <w:rsid w:val="00DD5B1D"/>
    <w:rsid w:val="00DD5EEF"/>
    <w:rsid w:val="00DD646D"/>
    <w:rsid w:val="00DD7936"/>
    <w:rsid w:val="00DE154A"/>
    <w:rsid w:val="00DE1AAC"/>
    <w:rsid w:val="00DE1EDC"/>
    <w:rsid w:val="00DE2257"/>
    <w:rsid w:val="00DE2386"/>
    <w:rsid w:val="00DE305C"/>
    <w:rsid w:val="00DE323D"/>
    <w:rsid w:val="00DE32AD"/>
    <w:rsid w:val="00DE3E58"/>
    <w:rsid w:val="00DE50DA"/>
    <w:rsid w:val="00DE5125"/>
    <w:rsid w:val="00DE5853"/>
    <w:rsid w:val="00DE5DF3"/>
    <w:rsid w:val="00DE6420"/>
    <w:rsid w:val="00DE6714"/>
    <w:rsid w:val="00DE73D3"/>
    <w:rsid w:val="00DF00F6"/>
    <w:rsid w:val="00DF030A"/>
    <w:rsid w:val="00DF0478"/>
    <w:rsid w:val="00DF09F8"/>
    <w:rsid w:val="00DF105D"/>
    <w:rsid w:val="00DF1391"/>
    <w:rsid w:val="00DF1EE4"/>
    <w:rsid w:val="00DF24C8"/>
    <w:rsid w:val="00DF3F77"/>
    <w:rsid w:val="00DF6477"/>
    <w:rsid w:val="00DF656F"/>
    <w:rsid w:val="00DF672D"/>
    <w:rsid w:val="00DF7A07"/>
    <w:rsid w:val="00E001DC"/>
    <w:rsid w:val="00E00672"/>
    <w:rsid w:val="00E0078A"/>
    <w:rsid w:val="00E01CE6"/>
    <w:rsid w:val="00E0202D"/>
    <w:rsid w:val="00E022D3"/>
    <w:rsid w:val="00E02750"/>
    <w:rsid w:val="00E02EEF"/>
    <w:rsid w:val="00E035FC"/>
    <w:rsid w:val="00E03E7D"/>
    <w:rsid w:val="00E04769"/>
    <w:rsid w:val="00E04966"/>
    <w:rsid w:val="00E10B58"/>
    <w:rsid w:val="00E10EAD"/>
    <w:rsid w:val="00E11278"/>
    <w:rsid w:val="00E117C1"/>
    <w:rsid w:val="00E13872"/>
    <w:rsid w:val="00E13E6D"/>
    <w:rsid w:val="00E145BE"/>
    <w:rsid w:val="00E157B3"/>
    <w:rsid w:val="00E15BE7"/>
    <w:rsid w:val="00E15BF2"/>
    <w:rsid w:val="00E1604A"/>
    <w:rsid w:val="00E16E87"/>
    <w:rsid w:val="00E173CE"/>
    <w:rsid w:val="00E21439"/>
    <w:rsid w:val="00E2460E"/>
    <w:rsid w:val="00E2562E"/>
    <w:rsid w:val="00E2593A"/>
    <w:rsid w:val="00E2593C"/>
    <w:rsid w:val="00E26079"/>
    <w:rsid w:val="00E2670D"/>
    <w:rsid w:val="00E268F7"/>
    <w:rsid w:val="00E26DB0"/>
    <w:rsid w:val="00E2700E"/>
    <w:rsid w:val="00E277AA"/>
    <w:rsid w:val="00E30E74"/>
    <w:rsid w:val="00E30EF3"/>
    <w:rsid w:val="00E32225"/>
    <w:rsid w:val="00E326D8"/>
    <w:rsid w:val="00E32F4F"/>
    <w:rsid w:val="00E341BA"/>
    <w:rsid w:val="00E35D0A"/>
    <w:rsid w:val="00E35DE7"/>
    <w:rsid w:val="00E360CE"/>
    <w:rsid w:val="00E36637"/>
    <w:rsid w:val="00E36C1A"/>
    <w:rsid w:val="00E371CC"/>
    <w:rsid w:val="00E372AB"/>
    <w:rsid w:val="00E37DAF"/>
    <w:rsid w:val="00E40C17"/>
    <w:rsid w:val="00E41067"/>
    <w:rsid w:val="00E414DF"/>
    <w:rsid w:val="00E41957"/>
    <w:rsid w:val="00E41ADE"/>
    <w:rsid w:val="00E42DDE"/>
    <w:rsid w:val="00E43387"/>
    <w:rsid w:val="00E44CA8"/>
    <w:rsid w:val="00E45242"/>
    <w:rsid w:val="00E45433"/>
    <w:rsid w:val="00E45451"/>
    <w:rsid w:val="00E45882"/>
    <w:rsid w:val="00E45E4B"/>
    <w:rsid w:val="00E46307"/>
    <w:rsid w:val="00E4680B"/>
    <w:rsid w:val="00E472F2"/>
    <w:rsid w:val="00E478FC"/>
    <w:rsid w:val="00E47F76"/>
    <w:rsid w:val="00E508E3"/>
    <w:rsid w:val="00E50A2C"/>
    <w:rsid w:val="00E50BBC"/>
    <w:rsid w:val="00E52406"/>
    <w:rsid w:val="00E55016"/>
    <w:rsid w:val="00E55252"/>
    <w:rsid w:val="00E553C6"/>
    <w:rsid w:val="00E55526"/>
    <w:rsid w:val="00E557DD"/>
    <w:rsid w:val="00E5621C"/>
    <w:rsid w:val="00E56EE7"/>
    <w:rsid w:val="00E57793"/>
    <w:rsid w:val="00E57AD5"/>
    <w:rsid w:val="00E60173"/>
    <w:rsid w:val="00E605E1"/>
    <w:rsid w:val="00E60BC5"/>
    <w:rsid w:val="00E60D4D"/>
    <w:rsid w:val="00E61545"/>
    <w:rsid w:val="00E61C01"/>
    <w:rsid w:val="00E62523"/>
    <w:rsid w:val="00E62E62"/>
    <w:rsid w:val="00E6370E"/>
    <w:rsid w:val="00E63AE3"/>
    <w:rsid w:val="00E63E15"/>
    <w:rsid w:val="00E64A2D"/>
    <w:rsid w:val="00E64B09"/>
    <w:rsid w:val="00E64B16"/>
    <w:rsid w:val="00E66083"/>
    <w:rsid w:val="00E666C9"/>
    <w:rsid w:val="00E67C4D"/>
    <w:rsid w:val="00E70C72"/>
    <w:rsid w:val="00E72462"/>
    <w:rsid w:val="00E733E5"/>
    <w:rsid w:val="00E7449A"/>
    <w:rsid w:val="00E74DCE"/>
    <w:rsid w:val="00E75490"/>
    <w:rsid w:val="00E759AA"/>
    <w:rsid w:val="00E75A3B"/>
    <w:rsid w:val="00E75A8E"/>
    <w:rsid w:val="00E75F9E"/>
    <w:rsid w:val="00E772A3"/>
    <w:rsid w:val="00E803DF"/>
    <w:rsid w:val="00E805A3"/>
    <w:rsid w:val="00E80BEA"/>
    <w:rsid w:val="00E810E1"/>
    <w:rsid w:val="00E81201"/>
    <w:rsid w:val="00E81B32"/>
    <w:rsid w:val="00E81E67"/>
    <w:rsid w:val="00E82E75"/>
    <w:rsid w:val="00E83341"/>
    <w:rsid w:val="00E83403"/>
    <w:rsid w:val="00E8362F"/>
    <w:rsid w:val="00E836AE"/>
    <w:rsid w:val="00E839CF"/>
    <w:rsid w:val="00E84402"/>
    <w:rsid w:val="00E84A97"/>
    <w:rsid w:val="00E84BF5"/>
    <w:rsid w:val="00E84FB7"/>
    <w:rsid w:val="00E86295"/>
    <w:rsid w:val="00E8655A"/>
    <w:rsid w:val="00E870CF"/>
    <w:rsid w:val="00E87462"/>
    <w:rsid w:val="00E87A24"/>
    <w:rsid w:val="00E90DB1"/>
    <w:rsid w:val="00E91BFF"/>
    <w:rsid w:val="00E93273"/>
    <w:rsid w:val="00E932DC"/>
    <w:rsid w:val="00E9350D"/>
    <w:rsid w:val="00E93B4D"/>
    <w:rsid w:val="00E95545"/>
    <w:rsid w:val="00E963CF"/>
    <w:rsid w:val="00E96BAB"/>
    <w:rsid w:val="00E96F83"/>
    <w:rsid w:val="00E97147"/>
    <w:rsid w:val="00E97338"/>
    <w:rsid w:val="00E97439"/>
    <w:rsid w:val="00EA100D"/>
    <w:rsid w:val="00EA15E5"/>
    <w:rsid w:val="00EA203F"/>
    <w:rsid w:val="00EA4FC7"/>
    <w:rsid w:val="00EA51CD"/>
    <w:rsid w:val="00EA7064"/>
    <w:rsid w:val="00EA76CE"/>
    <w:rsid w:val="00EA7CA7"/>
    <w:rsid w:val="00EB0501"/>
    <w:rsid w:val="00EB0FCB"/>
    <w:rsid w:val="00EB126C"/>
    <w:rsid w:val="00EB1388"/>
    <w:rsid w:val="00EB1549"/>
    <w:rsid w:val="00EB17B2"/>
    <w:rsid w:val="00EB3766"/>
    <w:rsid w:val="00EB3CC9"/>
    <w:rsid w:val="00EB4BB3"/>
    <w:rsid w:val="00EB4BC4"/>
    <w:rsid w:val="00EB51A8"/>
    <w:rsid w:val="00EB52B6"/>
    <w:rsid w:val="00EB68D9"/>
    <w:rsid w:val="00EB71BD"/>
    <w:rsid w:val="00EB7251"/>
    <w:rsid w:val="00EB7673"/>
    <w:rsid w:val="00EC024D"/>
    <w:rsid w:val="00EC0CF1"/>
    <w:rsid w:val="00EC12CD"/>
    <w:rsid w:val="00EC1983"/>
    <w:rsid w:val="00EC1FAE"/>
    <w:rsid w:val="00EC2061"/>
    <w:rsid w:val="00EC217E"/>
    <w:rsid w:val="00EC3058"/>
    <w:rsid w:val="00EC3692"/>
    <w:rsid w:val="00EC393B"/>
    <w:rsid w:val="00EC39DA"/>
    <w:rsid w:val="00EC4752"/>
    <w:rsid w:val="00EC6461"/>
    <w:rsid w:val="00EC6F66"/>
    <w:rsid w:val="00EC78D7"/>
    <w:rsid w:val="00ED1610"/>
    <w:rsid w:val="00ED1EC6"/>
    <w:rsid w:val="00ED3B63"/>
    <w:rsid w:val="00ED3EA8"/>
    <w:rsid w:val="00ED461E"/>
    <w:rsid w:val="00ED4964"/>
    <w:rsid w:val="00ED4DE5"/>
    <w:rsid w:val="00ED50F7"/>
    <w:rsid w:val="00ED575B"/>
    <w:rsid w:val="00ED5E7B"/>
    <w:rsid w:val="00ED6CDF"/>
    <w:rsid w:val="00ED70FD"/>
    <w:rsid w:val="00EE0995"/>
    <w:rsid w:val="00EE1D5A"/>
    <w:rsid w:val="00EE2793"/>
    <w:rsid w:val="00EE2A9C"/>
    <w:rsid w:val="00EE335D"/>
    <w:rsid w:val="00EE33D3"/>
    <w:rsid w:val="00EE3D4E"/>
    <w:rsid w:val="00EE57CC"/>
    <w:rsid w:val="00EE5836"/>
    <w:rsid w:val="00EE5F48"/>
    <w:rsid w:val="00EE60E9"/>
    <w:rsid w:val="00EE625F"/>
    <w:rsid w:val="00EE65AB"/>
    <w:rsid w:val="00EE6B1C"/>
    <w:rsid w:val="00EE6E33"/>
    <w:rsid w:val="00EF04A1"/>
    <w:rsid w:val="00EF291F"/>
    <w:rsid w:val="00EF33BF"/>
    <w:rsid w:val="00EF3638"/>
    <w:rsid w:val="00EF5647"/>
    <w:rsid w:val="00EF62CE"/>
    <w:rsid w:val="00EF6AF7"/>
    <w:rsid w:val="00F01A70"/>
    <w:rsid w:val="00F02157"/>
    <w:rsid w:val="00F02590"/>
    <w:rsid w:val="00F02E62"/>
    <w:rsid w:val="00F0390D"/>
    <w:rsid w:val="00F043B1"/>
    <w:rsid w:val="00F04E52"/>
    <w:rsid w:val="00F10E1B"/>
    <w:rsid w:val="00F10F40"/>
    <w:rsid w:val="00F112D3"/>
    <w:rsid w:val="00F12002"/>
    <w:rsid w:val="00F12500"/>
    <w:rsid w:val="00F1259F"/>
    <w:rsid w:val="00F12ECC"/>
    <w:rsid w:val="00F1347A"/>
    <w:rsid w:val="00F14E5B"/>
    <w:rsid w:val="00F152FD"/>
    <w:rsid w:val="00F1569A"/>
    <w:rsid w:val="00F162AD"/>
    <w:rsid w:val="00F16477"/>
    <w:rsid w:val="00F16ADA"/>
    <w:rsid w:val="00F1749A"/>
    <w:rsid w:val="00F2113B"/>
    <w:rsid w:val="00F219E2"/>
    <w:rsid w:val="00F21C7F"/>
    <w:rsid w:val="00F22395"/>
    <w:rsid w:val="00F22424"/>
    <w:rsid w:val="00F22745"/>
    <w:rsid w:val="00F22F9F"/>
    <w:rsid w:val="00F233DE"/>
    <w:rsid w:val="00F236EF"/>
    <w:rsid w:val="00F23F80"/>
    <w:rsid w:val="00F24842"/>
    <w:rsid w:val="00F26049"/>
    <w:rsid w:val="00F2690B"/>
    <w:rsid w:val="00F26CDE"/>
    <w:rsid w:val="00F27063"/>
    <w:rsid w:val="00F27E77"/>
    <w:rsid w:val="00F300E3"/>
    <w:rsid w:val="00F318F2"/>
    <w:rsid w:val="00F31EC8"/>
    <w:rsid w:val="00F320A5"/>
    <w:rsid w:val="00F32833"/>
    <w:rsid w:val="00F33D52"/>
    <w:rsid w:val="00F3462B"/>
    <w:rsid w:val="00F35498"/>
    <w:rsid w:val="00F35E88"/>
    <w:rsid w:val="00F35ED2"/>
    <w:rsid w:val="00F36238"/>
    <w:rsid w:val="00F36320"/>
    <w:rsid w:val="00F3671D"/>
    <w:rsid w:val="00F367B5"/>
    <w:rsid w:val="00F36F93"/>
    <w:rsid w:val="00F37B55"/>
    <w:rsid w:val="00F37BBE"/>
    <w:rsid w:val="00F40C49"/>
    <w:rsid w:val="00F41DF3"/>
    <w:rsid w:val="00F41EAD"/>
    <w:rsid w:val="00F42207"/>
    <w:rsid w:val="00F424A1"/>
    <w:rsid w:val="00F42A84"/>
    <w:rsid w:val="00F42CBE"/>
    <w:rsid w:val="00F44FE8"/>
    <w:rsid w:val="00F45685"/>
    <w:rsid w:val="00F458E2"/>
    <w:rsid w:val="00F46911"/>
    <w:rsid w:val="00F479BD"/>
    <w:rsid w:val="00F47E87"/>
    <w:rsid w:val="00F47FCD"/>
    <w:rsid w:val="00F50B16"/>
    <w:rsid w:val="00F51A8D"/>
    <w:rsid w:val="00F51DDF"/>
    <w:rsid w:val="00F52775"/>
    <w:rsid w:val="00F52948"/>
    <w:rsid w:val="00F52A42"/>
    <w:rsid w:val="00F531EC"/>
    <w:rsid w:val="00F54181"/>
    <w:rsid w:val="00F5464A"/>
    <w:rsid w:val="00F56E85"/>
    <w:rsid w:val="00F56FEE"/>
    <w:rsid w:val="00F601D6"/>
    <w:rsid w:val="00F60E68"/>
    <w:rsid w:val="00F639F2"/>
    <w:rsid w:val="00F642A5"/>
    <w:rsid w:val="00F64AB3"/>
    <w:rsid w:val="00F64B86"/>
    <w:rsid w:val="00F65774"/>
    <w:rsid w:val="00F65AB1"/>
    <w:rsid w:val="00F6699D"/>
    <w:rsid w:val="00F66A4D"/>
    <w:rsid w:val="00F678C8"/>
    <w:rsid w:val="00F67C4F"/>
    <w:rsid w:val="00F67E56"/>
    <w:rsid w:val="00F713B8"/>
    <w:rsid w:val="00F716CB"/>
    <w:rsid w:val="00F71D17"/>
    <w:rsid w:val="00F71F84"/>
    <w:rsid w:val="00F72CB5"/>
    <w:rsid w:val="00F736D2"/>
    <w:rsid w:val="00F741FB"/>
    <w:rsid w:val="00F74735"/>
    <w:rsid w:val="00F74FF4"/>
    <w:rsid w:val="00F75019"/>
    <w:rsid w:val="00F75622"/>
    <w:rsid w:val="00F77A72"/>
    <w:rsid w:val="00F77BF8"/>
    <w:rsid w:val="00F814F1"/>
    <w:rsid w:val="00F819C6"/>
    <w:rsid w:val="00F81EFA"/>
    <w:rsid w:val="00F82434"/>
    <w:rsid w:val="00F82B32"/>
    <w:rsid w:val="00F831B6"/>
    <w:rsid w:val="00F86DAF"/>
    <w:rsid w:val="00F904C5"/>
    <w:rsid w:val="00F90A72"/>
    <w:rsid w:val="00F91317"/>
    <w:rsid w:val="00F9153E"/>
    <w:rsid w:val="00F915E7"/>
    <w:rsid w:val="00F91669"/>
    <w:rsid w:val="00F919B5"/>
    <w:rsid w:val="00F927D8"/>
    <w:rsid w:val="00F92E94"/>
    <w:rsid w:val="00F9319B"/>
    <w:rsid w:val="00F9433C"/>
    <w:rsid w:val="00F958FF"/>
    <w:rsid w:val="00F9707D"/>
    <w:rsid w:val="00F97A5C"/>
    <w:rsid w:val="00FA045D"/>
    <w:rsid w:val="00FA1630"/>
    <w:rsid w:val="00FA1E39"/>
    <w:rsid w:val="00FA2052"/>
    <w:rsid w:val="00FA3CCA"/>
    <w:rsid w:val="00FA451E"/>
    <w:rsid w:val="00FA46C8"/>
    <w:rsid w:val="00FA4D83"/>
    <w:rsid w:val="00FA5257"/>
    <w:rsid w:val="00FA5266"/>
    <w:rsid w:val="00FA7EBF"/>
    <w:rsid w:val="00FB054C"/>
    <w:rsid w:val="00FB10BF"/>
    <w:rsid w:val="00FB146B"/>
    <w:rsid w:val="00FB17E9"/>
    <w:rsid w:val="00FB1F6B"/>
    <w:rsid w:val="00FB30E4"/>
    <w:rsid w:val="00FB3802"/>
    <w:rsid w:val="00FB3A4B"/>
    <w:rsid w:val="00FB4A69"/>
    <w:rsid w:val="00FB4E46"/>
    <w:rsid w:val="00FB50BB"/>
    <w:rsid w:val="00FB5554"/>
    <w:rsid w:val="00FB6CFF"/>
    <w:rsid w:val="00FB6FCA"/>
    <w:rsid w:val="00FB7A10"/>
    <w:rsid w:val="00FB7D1E"/>
    <w:rsid w:val="00FC09F1"/>
    <w:rsid w:val="00FC1522"/>
    <w:rsid w:val="00FC186D"/>
    <w:rsid w:val="00FC29DD"/>
    <w:rsid w:val="00FC2E2F"/>
    <w:rsid w:val="00FC47B3"/>
    <w:rsid w:val="00FC49B9"/>
    <w:rsid w:val="00FC4C87"/>
    <w:rsid w:val="00FC4DFB"/>
    <w:rsid w:val="00FC520E"/>
    <w:rsid w:val="00FC5475"/>
    <w:rsid w:val="00FC59B5"/>
    <w:rsid w:val="00FC5B68"/>
    <w:rsid w:val="00FC6200"/>
    <w:rsid w:val="00FC78CE"/>
    <w:rsid w:val="00FC7EE9"/>
    <w:rsid w:val="00FD0102"/>
    <w:rsid w:val="00FD1759"/>
    <w:rsid w:val="00FD1F7D"/>
    <w:rsid w:val="00FD3573"/>
    <w:rsid w:val="00FD3C03"/>
    <w:rsid w:val="00FD40E6"/>
    <w:rsid w:val="00FD44E9"/>
    <w:rsid w:val="00FD572D"/>
    <w:rsid w:val="00FD59B3"/>
    <w:rsid w:val="00FD5BE3"/>
    <w:rsid w:val="00FD5EDA"/>
    <w:rsid w:val="00FD7BD6"/>
    <w:rsid w:val="00FE0007"/>
    <w:rsid w:val="00FE19EB"/>
    <w:rsid w:val="00FE2661"/>
    <w:rsid w:val="00FE2835"/>
    <w:rsid w:val="00FE35CF"/>
    <w:rsid w:val="00FE4339"/>
    <w:rsid w:val="00FE5165"/>
    <w:rsid w:val="00FE525E"/>
    <w:rsid w:val="00FE61AF"/>
    <w:rsid w:val="00FE65E5"/>
    <w:rsid w:val="00FE6C28"/>
    <w:rsid w:val="00FE6D45"/>
    <w:rsid w:val="00FE70F3"/>
    <w:rsid w:val="00FE731C"/>
    <w:rsid w:val="00FE7408"/>
    <w:rsid w:val="00FF0E5E"/>
    <w:rsid w:val="00FF2165"/>
    <w:rsid w:val="00FF2A3F"/>
    <w:rsid w:val="00FF32E1"/>
    <w:rsid w:val="00FF3553"/>
    <w:rsid w:val="00FF49DD"/>
    <w:rsid w:val="00FF4F30"/>
    <w:rsid w:val="00FF5DE4"/>
    <w:rsid w:val="00FF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2E7CC"/>
  <w15:docId w15:val="{42341A7B-56F2-4F97-9AA8-FA90F8A9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D7"/>
  </w:style>
  <w:style w:type="paragraph" w:styleId="Heading1">
    <w:name w:val="heading 1"/>
    <w:basedOn w:val="Normal"/>
    <w:next w:val="Normal"/>
    <w:link w:val="Heading1Char"/>
    <w:uiPriority w:val="9"/>
    <w:qFormat/>
    <w:rsid w:val="009D2B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437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8C4"/>
  </w:style>
  <w:style w:type="paragraph" w:styleId="Footer">
    <w:name w:val="footer"/>
    <w:basedOn w:val="Normal"/>
    <w:link w:val="FooterChar"/>
    <w:uiPriority w:val="99"/>
    <w:unhideWhenUsed/>
    <w:rsid w:val="001C5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8C4"/>
  </w:style>
  <w:style w:type="paragraph" w:styleId="ListParagraph">
    <w:name w:val="List Paragraph"/>
    <w:basedOn w:val="Normal"/>
    <w:uiPriority w:val="34"/>
    <w:qFormat/>
    <w:rsid w:val="00BD2AFA"/>
    <w:pPr>
      <w:ind w:left="720"/>
      <w:contextualSpacing/>
    </w:pPr>
  </w:style>
  <w:style w:type="character" w:customStyle="1" w:styleId="sssh">
    <w:name w:val="ss_sh"/>
    <w:basedOn w:val="DefaultParagraphFont"/>
    <w:rsid w:val="00EB1549"/>
  </w:style>
  <w:style w:type="paragraph" w:styleId="BalloonText">
    <w:name w:val="Balloon Text"/>
    <w:basedOn w:val="Normal"/>
    <w:link w:val="BalloonTextChar"/>
    <w:uiPriority w:val="99"/>
    <w:semiHidden/>
    <w:unhideWhenUsed/>
    <w:rsid w:val="00404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F12"/>
    <w:rPr>
      <w:rFonts w:ascii="Tahoma" w:hAnsi="Tahoma" w:cs="Tahoma"/>
      <w:sz w:val="16"/>
      <w:szCs w:val="16"/>
    </w:rPr>
  </w:style>
  <w:style w:type="character" w:styleId="Hyperlink">
    <w:name w:val="Hyperlink"/>
    <w:basedOn w:val="DefaultParagraphFont"/>
    <w:uiPriority w:val="99"/>
    <w:unhideWhenUsed/>
    <w:rsid w:val="00671649"/>
    <w:rPr>
      <w:color w:val="0000FF" w:themeColor="hyperlink"/>
      <w:u w:val="single"/>
    </w:rPr>
  </w:style>
  <w:style w:type="character" w:styleId="UnresolvedMention">
    <w:name w:val="Unresolved Mention"/>
    <w:basedOn w:val="DefaultParagraphFont"/>
    <w:uiPriority w:val="99"/>
    <w:semiHidden/>
    <w:unhideWhenUsed/>
    <w:rsid w:val="00D145BC"/>
    <w:rPr>
      <w:color w:val="605E5C"/>
      <w:shd w:val="clear" w:color="auto" w:fill="E1DFDD"/>
    </w:rPr>
  </w:style>
  <w:style w:type="paragraph" w:styleId="FootnoteText">
    <w:name w:val="footnote text"/>
    <w:basedOn w:val="Normal"/>
    <w:link w:val="FootnoteTextChar"/>
    <w:uiPriority w:val="99"/>
    <w:semiHidden/>
    <w:unhideWhenUsed/>
    <w:rsid w:val="005B2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E15"/>
    <w:rPr>
      <w:sz w:val="20"/>
      <w:szCs w:val="20"/>
    </w:rPr>
  </w:style>
  <w:style w:type="character" w:styleId="FootnoteReference">
    <w:name w:val="footnote reference"/>
    <w:basedOn w:val="DefaultParagraphFont"/>
    <w:uiPriority w:val="99"/>
    <w:semiHidden/>
    <w:unhideWhenUsed/>
    <w:rsid w:val="005B2E15"/>
    <w:rPr>
      <w:vertAlign w:val="superscript"/>
    </w:rPr>
  </w:style>
  <w:style w:type="paragraph" w:styleId="BodyText">
    <w:name w:val="Body Text"/>
    <w:basedOn w:val="Normal"/>
    <w:link w:val="BodyTextChar"/>
    <w:qFormat/>
    <w:rsid w:val="00797AD6"/>
    <w:pPr>
      <w:widowControl w:val="0"/>
      <w:spacing w:after="0" w:line="240" w:lineRule="auto"/>
      <w:ind w:left="118"/>
    </w:pPr>
    <w:rPr>
      <w:rFonts w:ascii="Times New Roman" w:eastAsia="Times New Roman" w:hAnsi="Times New Roman"/>
      <w:sz w:val="24"/>
      <w:szCs w:val="24"/>
    </w:rPr>
  </w:style>
  <w:style w:type="character" w:customStyle="1" w:styleId="BodyTextChar">
    <w:name w:val="Body Text Char"/>
    <w:basedOn w:val="DefaultParagraphFont"/>
    <w:link w:val="BodyText"/>
    <w:rsid w:val="00797AD6"/>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D2B9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C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6D8F"/>
    <w:pPr>
      <w:spacing w:after="0" w:line="240" w:lineRule="auto"/>
    </w:pPr>
  </w:style>
  <w:style w:type="character" w:styleId="CommentReference">
    <w:name w:val="annotation reference"/>
    <w:basedOn w:val="DefaultParagraphFont"/>
    <w:uiPriority w:val="99"/>
    <w:semiHidden/>
    <w:unhideWhenUsed/>
    <w:rsid w:val="002C6D8F"/>
    <w:rPr>
      <w:sz w:val="16"/>
      <w:szCs w:val="16"/>
    </w:rPr>
  </w:style>
  <w:style w:type="paragraph" w:styleId="CommentText">
    <w:name w:val="annotation text"/>
    <w:basedOn w:val="Normal"/>
    <w:link w:val="CommentTextChar"/>
    <w:uiPriority w:val="99"/>
    <w:unhideWhenUsed/>
    <w:rsid w:val="002C6D8F"/>
    <w:pPr>
      <w:spacing w:after="160" w:line="240" w:lineRule="auto"/>
    </w:pPr>
    <w:rPr>
      <w:sz w:val="20"/>
      <w:szCs w:val="20"/>
    </w:rPr>
  </w:style>
  <w:style w:type="character" w:customStyle="1" w:styleId="CommentTextChar">
    <w:name w:val="Comment Text Char"/>
    <w:basedOn w:val="DefaultParagraphFont"/>
    <w:link w:val="CommentText"/>
    <w:uiPriority w:val="99"/>
    <w:rsid w:val="002C6D8F"/>
    <w:rPr>
      <w:sz w:val="20"/>
      <w:szCs w:val="20"/>
    </w:rPr>
  </w:style>
  <w:style w:type="paragraph" w:styleId="CommentSubject">
    <w:name w:val="annotation subject"/>
    <w:basedOn w:val="CommentText"/>
    <w:next w:val="CommentText"/>
    <w:link w:val="CommentSubjectChar"/>
    <w:uiPriority w:val="99"/>
    <w:semiHidden/>
    <w:unhideWhenUsed/>
    <w:rsid w:val="002C6D8F"/>
    <w:rPr>
      <w:b/>
      <w:bCs/>
    </w:rPr>
  </w:style>
  <w:style w:type="character" w:customStyle="1" w:styleId="CommentSubjectChar">
    <w:name w:val="Comment Subject Char"/>
    <w:basedOn w:val="CommentTextChar"/>
    <w:link w:val="CommentSubject"/>
    <w:uiPriority w:val="99"/>
    <w:semiHidden/>
    <w:rsid w:val="002C6D8F"/>
    <w:rPr>
      <w:b/>
      <w:bCs/>
      <w:sz w:val="20"/>
      <w:szCs w:val="20"/>
    </w:rPr>
  </w:style>
  <w:style w:type="paragraph" w:styleId="NormalWeb">
    <w:name w:val="Normal (Web)"/>
    <w:basedOn w:val="Normal"/>
    <w:uiPriority w:val="99"/>
    <w:unhideWhenUsed/>
    <w:rsid w:val="00417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playhltext">
    <w:name w:val="display_hl_text"/>
    <w:basedOn w:val="DefaultParagraphFont"/>
    <w:rsid w:val="00417DF8"/>
  </w:style>
  <w:style w:type="character" w:customStyle="1" w:styleId="emphi">
    <w:name w:val="emphi"/>
    <w:basedOn w:val="DefaultParagraphFont"/>
    <w:rsid w:val="00417DF8"/>
  </w:style>
  <w:style w:type="character" w:customStyle="1" w:styleId="displayhltextactive">
    <w:name w:val="display_hl_text_active"/>
    <w:basedOn w:val="DefaultParagraphFont"/>
    <w:rsid w:val="00417DF8"/>
  </w:style>
  <w:style w:type="character" w:styleId="PageNumber">
    <w:name w:val="page number"/>
    <w:basedOn w:val="DefaultParagraphFont"/>
    <w:uiPriority w:val="99"/>
    <w:semiHidden/>
    <w:unhideWhenUsed/>
    <w:rsid w:val="00417DF8"/>
  </w:style>
  <w:style w:type="character" w:customStyle="1" w:styleId="ssparacontent">
    <w:name w:val="ss_paracontent"/>
    <w:basedOn w:val="DefaultParagraphFont"/>
    <w:rsid w:val="00417DF8"/>
  </w:style>
  <w:style w:type="character" w:customStyle="1" w:styleId="Heading3Char">
    <w:name w:val="Heading 3 Char"/>
    <w:basedOn w:val="DefaultParagraphFont"/>
    <w:link w:val="Heading3"/>
    <w:uiPriority w:val="9"/>
    <w:semiHidden/>
    <w:rsid w:val="00743736"/>
    <w:rPr>
      <w:rFonts w:asciiTheme="majorHAnsi" w:eastAsiaTheme="majorEastAsia" w:hAnsiTheme="majorHAnsi" w:cstheme="majorBidi"/>
      <w:color w:val="243F60" w:themeColor="accent1" w:themeShade="7F"/>
      <w:sz w:val="24"/>
      <w:szCs w:val="24"/>
    </w:rPr>
  </w:style>
  <w:style w:type="paragraph" w:customStyle="1" w:styleId="BFBlock">
    <w:name w:val="BF Block"/>
    <w:basedOn w:val="Normal"/>
    <w:qFormat/>
    <w:rsid w:val="00750B0F"/>
    <w:pPr>
      <w:spacing w:after="240" w:line="240" w:lineRule="auto"/>
      <w:ind w:left="720" w:right="720"/>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2805">
      <w:bodyDiv w:val="1"/>
      <w:marLeft w:val="0"/>
      <w:marRight w:val="0"/>
      <w:marTop w:val="0"/>
      <w:marBottom w:val="0"/>
      <w:divBdr>
        <w:top w:val="none" w:sz="0" w:space="0" w:color="auto"/>
        <w:left w:val="none" w:sz="0" w:space="0" w:color="auto"/>
        <w:bottom w:val="none" w:sz="0" w:space="0" w:color="auto"/>
        <w:right w:val="none" w:sz="0" w:space="0" w:color="auto"/>
      </w:divBdr>
      <w:divsChild>
        <w:div w:id="38699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18854654">
      <w:bodyDiv w:val="1"/>
      <w:marLeft w:val="0"/>
      <w:marRight w:val="0"/>
      <w:marTop w:val="0"/>
      <w:marBottom w:val="0"/>
      <w:divBdr>
        <w:top w:val="none" w:sz="0" w:space="0" w:color="auto"/>
        <w:left w:val="none" w:sz="0" w:space="0" w:color="auto"/>
        <w:bottom w:val="none" w:sz="0" w:space="0" w:color="auto"/>
        <w:right w:val="none" w:sz="0" w:space="0" w:color="auto"/>
      </w:divBdr>
      <w:divsChild>
        <w:div w:id="585305720">
          <w:marLeft w:val="0"/>
          <w:marRight w:val="0"/>
          <w:marTop w:val="0"/>
          <w:marBottom w:val="0"/>
          <w:divBdr>
            <w:top w:val="none" w:sz="0" w:space="0" w:color="auto"/>
            <w:left w:val="none" w:sz="0" w:space="0" w:color="auto"/>
            <w:bottom w:val="none" w:sz="0" w:space="0" w:color="auto"/>
            <w:right w:val="none" w:sz="0" w:space="0" w:color="auto"/>
          </w:divBdr>
        </w:div>
      </w:divsChild>
    </w:div>
    <w:div w:id="621574131">
      <w:bodyDiv w:val="1"/>
      <w:marLeft w:val="0"/>
      <w:marRight w:val="0"/>
      <w:marTop w:val="0"/>
      <w:marBottom w:val="0"/>
      <w:divBdr>
        <w:top w:val="none" w:sz="0" w:space="0" w:color="auto"/>
        <w:left w:val="none" w:sz="0" w:space="0" w:color="auto"/>
        <w:bottom w:val="none" w:sz="0" w:space="0" w:color="auto"/>
        <w:right w:val="none" w:sz="0" w:space="0" w:color="auto"/>
      </w:divBdr>
    </w:div>
    <w:div w:id="843201897">
      <w:bodyDiv w:val="1"/>
      <w:marLeft w:val="0"/>
      <w:marRight w:val="0"/>
      <w:marTop w:val="0"/>
      <w:marBottom w:val="0"/>
      <w:divBdr>
        <w:top w:val="none" w:sz="0" w:space="0" w:color="auto"/>
        <w:left w:val="none" w:sz="0" w:space="0" w:color="auto"/>
        <w:bottom w:val="none" w:sz="0" w:space="0" w:color="auto"/>
        <w:right w:val="none" w:sz="0" w:space="0" w:color="auto"/>
      </w:divBdr>
    </w:div>
    <w:div w:id="8647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rader@odrc.state.oh.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mpli.com/blog/harrassment-the%20dizzying-costs-for-your%20busines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061A-4EAD-48DC-A090-30757B49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11333</Words>
  <Characters>64602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ajmatich@outlook.com</dc:creator>
  <cp:lastModifiedBy>Nicholson, Katharine</cp:lastModifiedBy>
  <cp:revision>2</cp:revision>
  <cp:lastPrinted>2024-01-29T17:16:00Z</cp:lastPrinted>
  <dcterms:created xsi:type="dcterms:W3CDTF">2024-01-29T19:39:00Z</dcterms:created>
  <dcterms:modified xsi:type="dcterms:W3CDTF">2024-01-29T19:39:00Z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9fc36e94a27acb4715b13a546ffa6a4683c41a802aee633e9f63b39cd9664dc1</vt:lpwstr>
  </property>
</Properties>
</file>